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731C" w:rsidRPr="00F008CD" w:rsidRDefault="00F9731C" w:rsidP="00F9731C">
      <w:pPr>
        <w:spacing w:line="360" w:lineRule="auto"/>
        <w:jc w:val="center"/>
        <w:rPr>
          <w:rFonts w:hint="eastAsia"/>
          <w:b/>
          <w:bCs/>
          <w:color w:val="FF0000"/>
          <w:sz w:val="32"/>
          <w:szCs w:val="32"/>
        </w:rPr>
      </w:pPr>
      <w:r w:rsidRPr="00F008CD">
        <w:rPr>
          <w:rFonts w:hint="eastAsia"/>
          <w:b/>
          <w:bCs/>
          <w:color w:val="FF0000"/>
          <w:sz w:val="32"/>
          <w:szCs w:val="32"/>
        </w:rPr>
        <w:t>第</w:t>
      </w:r>
      <w:r w:rsidR="00F008CD" w:rsidRPr="00F008CD">
        <w:rPr>
          <w:rFonts w:hint="eastAsia"/>
          <w:b/>
          <w:bCs/>
          <w:color w:val="FF0000"/>
          <w:sz w:val="32"/>
          <w:szCs w:val="32"/>
        </w:rPr>
        <w:t>8</w:t>
      </w:r>
      <w:r w:rsidRPr="00F008CD">
        <w:rPr>
          <w:rFonts w:hint="eastAsia"/>
          <w:b/>
          <w:bCs/>
          <w:color w:val="FF0000"/>
          <w:sz w:val="32"/>
          <w:szCs w:val="32"/>
        </w:rPr>
        <w:t>章</w:t>
      </w:r>
      <w:r w:rsidRPr="00F008CD">
        <w:rPr>
          <w:rFonts w:hint="eastAsia"/>
          <w:b/>
          <w:bCs/>
          <w:color w:val="FF0000"/>
          <w:sz w:val="32"/>
          <w:szCs w:val="32"/>
        </w:rPr>
        <w:t xml:space="preserve"> </w:t>
      </w:r>
      <w:r w:rsidR="00F008CD" w:rsidRPr="00F008CD">
        <w:rPr>
          <w:rFonts w:hint="eastAsia"/>
          <w:b/>
          <w:bCs/>
          <w:color w:val="FF0000"/>
          <w:sz w:val="32"/>
          <w:szCs w:val="32"/>
        </w:rPr>
        <w:t>《</w:t>
      </w:r>
      <w:r w:rsidR="00F008CD" w:rsidRPr="00F008CD">
        <w:rPr>
          <w:rFonts w:hint="eastAsia"/>
          <w:b/>
          <w:bCs/>
          <w:color w:val="FF0000"/>
          <w:sz w:val="32"/>
          <w:szCs w:val="32"/>
        </w:rPr>
        <w:t>力与运动</w:t>
      </w:r>
      <w:r w:rsidRPr="00F008CD">
        <w:rPr>
          <w:rFonts w:hint="eastAsia"/>
          <w:b/>
          <w:bCs/>
          <w:color w:val="FF0000"/>
          <w:sz w:val="32"/>
          <w:szCs w:val="32"/>
        </w:rPr>
        <w:t>》</w:t>
      </w:r>
      <w:r w:rsidR="00981FE7">
        <w:rPr>
          <w:rFonts w:hint="eastAsia"/>
          <w:b/>
          <w:bCs/>
          <w:color w:val="FF0000"/>
          <w:sz w:val="32"/>
          <w:szCs w:val="32"/>
        </w:rPr>
        <w:t>提升</w:t>
      </w:r>
      <w:r w:rsidRPr="00F008CD">
        <w:rPr>
          <w:rFonts w:hint="eastAsia"/>
          <w:b/>
          <w:bCs/>
          <w:color w:val="FF0000"/>
          <w:sz w:val="32"/>
          <w:szCs w:val="32"/>
        </w:rPr>
        <w:t>测试卷（</w:t>
      </w:r>
      <w:r w:rsidR="000E662E">
        <w:rPr>
          <w:rFonts w:hint="eastAsia"/>
          <w:b/>
          <w:bCs/>
          <w:color w:val="FF0000"/>
          <w:sz w:val="32"/>
          <w:szCs w:val="32"/>
        </w:rPr>
        <w:t>解析</w:t>
      </w:r>
      <w:r w:rsidRPr="00F008CD">
        <w:rPr>
          <w:rFonts w:hint="eastAsia"/>
          <w:b/>
          <w:bCs/>
          <w:color w:val="FF0000"/>
          <w:sz w:val="32"/>
          <w:szCs w:val="32"/>
        </w:rPr>
        <w:t>版）</w:t>
      </w:r>
    </w:p>
    <w:p w:rsidR="000E662E" w:rsidRDefault="000E662E" w:rsidP="000E662E">
      <w:pPr>
        <w:spacing w:line="360" w:lineRule="auto"/>
        <w:jc w:val="center"/>
        <w:rPr>
          <w:rFonts w:hint="eastAsia"/>
          <w:szCs w:val="21"/>
        </w:rPr>
      </w:pPr>
      <w:r>
        <w:rPr>
          <w:rFonts w:hint="eastAsia"/>
          <w:szCs w:val="21"/>
        </w:rPr>
        <w:t>（时间：</w:t>
      </w:r>
      <w:r>
        <w:rPr>
          <w:rFonts w:hint="eastAsia"/>
          <w:szCs w:val="21"/>
        </w:rPr>
        <w:t>60</w:t>
      </w:r>
      <w:r>
        <w:rPr>
          <w:rFonts w:hint="eastAsia"/>
          <w:szCs w:val="21"/>
        </w:rPr>
        <w:t>分钟，满分：</w:t>
      </w:r>
      <w:r>
        <w:rPr>
          <w:rFonts w:hint="eastAsia"/>
          <w:szCs w:val="21"/>
        </w:rPr>
        <w:t>100</w:t>
      </w:r>
      <w:r>
        <w:rPr>
          <w:rFonts w:hint="eastAsia"/>
          <w:szCs w:val="21"/>
        </w:rPr>
        <w:t>分）</w:t>
      </w:r>
    </w:p>
    <w:p w:rsidR="00AD7095" w:rsidRDefault="00AD7095" w:rsidP="00AD7095">
      <w:pPr>
        <w:numPr>
          <w:ilvl w:val="0"/>
          <w:numId w:val="1"/>
        </w:numPr>
        <w:tabs>
          <w:tab w:val="left" w:pos="3960"/>
        </w:tabs>
        <w:spacing w:line="360" w:lineRule="auto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选择题（每小题</w:t>
      </w:r>
      <w:r>
        <w:rPr>
          <w:rFonts w:hint="eastAsia"/>
          <w:b/>
          <w:bCs/>
          <w:sz w:val="24"/>
          <w:szCs w:val="24"/>
        </w:rPr>
        <w:t>3</w:t>
      </w:r>
      <w:r>
        <w:rPr>
          <w:rFonts w:hint="eastAsia"/>
          <w:b/>
          <w:bCs/>
          <w:sz w:val="24"/>
          <w:szCs w:val="24"/>
        </w:rPr>
        <w:t>分，共</w:t>
      </w:r>
      <w:r>
        <w:rPr>
          <w:rFonts w:hint="eastAsia"/>
          <w:b/>
          <w:bCs/>
          <w:sz w:val="24"/>
          <w:szCs w:val="24"/>
        </w:rPr>
        <w:t>36</w:t>
      </w:r>
      <w:r>
        <w:rPr>
          <w:rFonts w:hint="eastAsia"/>
          <w:b/>
          <w:bCs/>
          <w:sz w:val="24"/>
          <w:szCs w:val="24"/>
        </w:rPr>
        <w:t>分）</w:t>
      </w:r>
      <w:bookmarkStart w:id="0" w:name="_GoBack"/>
      <w:bookmarkEnd w:id="0"/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hint="eastAsia"/>
          <w:bCs/>
        </w:rPr>
        <w:t>1</w:t>
      </w:r>
      <w:r>
        <w:rPr>
          <w:bCs/>
        </w:rPr>
        <w:t>．</w:t>
      </w:r>
      <w:r>
        <w:rPr>
          <w:rFonts w:ascii="宋体" w:hAnsi="宋体" w:cs="宋体"/>
          <w:bCs/>
        </w:rPr>
        <w:t>如图所示：物体乙放在水平地面上，在物体乙上再放一物体甲，当用水平向右的拉力</w:t>
      </w:r>
      <w:r>
        <w:rPr>
          <w:rFonts w:eastAsia="Times New Roman"/>
          <w:bCs/>
          <w:i/>
        </w:rPr>
        <w:t>F</w:t>
      </w:r>
      <w:r>
        <w:rPr>
          <w:rFonts w:ascii="宋体" w:hAnsi="宋体" w:cs="宋体"/>
          <w:bCs/>
        </w:rPr>
        <w:t>拉甲物体时，甲、乙两物体均保持静止，那么乙物体受到的力的个数为（　　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323975" cy="666750"/>
            <wp:effectExtent l="0" t="0" r="9525" b="0"/>
            <wp:docPr id="148" name="图片 14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6" descr="fig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bCs/>
        </w:rPr>
        <w:t>A</w:t>
      </w:r>
      <w:r>
        <w:rPr>
          <w:bCs/>
        </w:rPr>
        <w:t>．</w:t>
      </w:r>
      <w:r>
        <w:rPr>
          <w:rFonts w:eastAsia="Times New Roman"/>
          <w:bCs/>
        </w:rPr>
        <w:t>3</w:t>
      </w:r>
      <w:r>
        <w:rPr>
          <w:rFonts w:ascii="宋体" w:hAnsi="宋体" w:cs="宋体"/>
          <w:bCs/>
        </w:rPr>
        <w:t>个</w:t>
      </w:r>
      <w:r>
        <w:rPr>
          <w:bCs/>
        </w:rPr>
        <w:tab/>
        <w:t>B</w:t>
      </w:r>
      <w:r>
        <w:rPr>
          <w:bCs/>
        </w:rPr>
        <w:t>．</w:t>
      </w:r>
      <w:r>
        <w:rPr>
          <w:rFonts w:eastAsia="Times New Roman"/>
          <w:bCs/>
        </w:rPr>
        <w:t>4</w:t>
      </w:r>
      <w:r>
        <w:rPr>
          <w:rFonts w:ascii="宋体" w:hAnsi="宋体" w:cs="宋体"/>
          <w:bCs/>
        </w:rPr>
        <w:t>个</w:t>
      </w:r>
      <w:r>
        <w:rPr>
          <w:bCs/>
        </w:rPr>
        <w:tab/>
        <w:t>C</w:t>
      </w:r>
      <w:r>
        <w:rPr>
          <w:bCs/>
        </w:rPr>
        <w:t>．</w:t>
      </w:r>
      <w:r>
        <w:rPr>
          <w:rFonts w:eastAsia="Times New Roman"/>
          <w:bCs/>
        </w:rPr>
        <w:t>5</w:t>
      </w:r>
      <w:r>
        <w:rPr>
          <w:rFonts w:ascii="宋体" w:hAnsi="宋体" w:cs="宋体"/>
          <w:bCs/>
        </w:rPr>
        <w:t>个</w:t>
      </w:r>
      <w:r>
        <w:rPr>
          <w:bCs/>
        </w:rPr>
        <w:tab/>
        <w:t>D</w:t>
      </w:r>
      <w:r>
        <w:rPr>
          <w:bCs/>
        </w:rPr>
        <w:t>．</w:t>
      </w:r>
      <w:r>
        <w:rPr>
          <w:rFonts w:eastAsia="Times New Roman"/>
          <w:bCs/>
        </w:rPr>
        <w:t>6</w:t>
      </w:r>
      <w:r>
        <w:rPr>
          <w:rFonts w:ascii="宋体" w:hAnsi="宋体" w:cs="宋体"/>
          <w:bCs/>
        </w:rPr>
        <w:t>个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2</w:t>
      </w:r>
      <w:r>
        <w:rPr>
          <w:bCs/>
        </w:rPr>
        <w:t>．如图各选项中的物体，受到非平衡力作用的是（　　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638175" cy="638175"/>
            <wp:effectExtent l="0" t="0" r="9525" b="9525"/>
            <wp:docPr id="147" name="图片 14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静立枝头的鸟</w:t>
      </w:r>
      <w:r>
        <w:rPr>
          <w:rFonts w:hint="eastAsia"/>
          <w:bCs/>
        </w:rPr>
        <w:t xml:space="preserve">          </w:t>
      </w:r>
      <w:r>
        <w:rPr>
          <w:bCs/>
        </w:rPr>
        <w:t>B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647700" cy="638175"/>
            <wp:effectExtent l="0" t="0" r="0" b="9525"/>
            <wp:docPr id="146" name="图片 1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2" descr="fig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加速升空的火箭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781050" cy="638175"/>
            <wp:effectExtent l="0" t="0" r="0" b="9525"/>
            <wp:docPr id="145" name="图片 14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匀速行驶的汽车</w:t>
      </w:r>
      <w:r>
        <w:rPr>
          <w:rFonts w:hint="eastAsia"/>
          <w:bCs/>
        </w:rPr>
        <w:t xml:space="preserve">       </w:t>
      </w:r>
      <w:r>
        <w:rPr>
          <w:bCs/>
        </w:rPr>
        <w:t>D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657225" cy="638175"/>
            <wp:effectExtent l="0" t="0" r="9525" b="9525"/>
            <wp:docPr id="144" name="图片 14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4" descr="fig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匀速下降的降落伞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hint="eastAsia"/>
          <w:bCs/>
        </w:rPr>
        <w:t>3</w:t>
      </w:r>
      <w:r>
        <w:rPr>
          <w:bCs/>
        </w:rPr>
        <w:t>．</w:t>
      </w:r>
      <w:r>
        <w:rPr>
          <w:rFonts w:ascii="宋体" w:hAnsi="宋体" w:cs="宋体"/>
          <w:bCs/>
        </w:rPr>
        <w:t>如图所示，关闭动力拉下制动后，某满载旅客的高铁沿平直轨道缓缓驶入南阳东站。下列说法正确（　　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733550" cy="962025"/>
            <wp:effectExtent l="0" t="0" r="0" b="9525"/>
            <wp:docPr id="143" name="图片 14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7593952" descr="figur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rFonts w:ascii="宋体" w:hAnsi="宋体" w:cs="宋体"/>
          <w:bCs/>
        </w:rPr>
        <w:t>列车受到的重力和铁轨对它的支持力是一对平衡力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B</w:t>
      </w:r>
      <w:r>
        <w:rPr>
          <w:bCs/>
        </w:rPr>
        <w:t>．</w:t>
      </w:r>
      <w:r>
        <w:rPr>
          <w:rFonts w:ascii="宋体" w:hAnsi="宋体" w:cs="宋体"/>
          <w:bCs/>
        </w:rPr>
        <w:t>列车由运动变为静止，列车的惯性减小了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rFonts w:ascii="宋体" w:hAnsi="宋体" w:cs="宋体"/>
          <w:bCs/>
        </w:rPr>
        <w:t>列车减速前进时，坐在列车上的乘客相对于车站是静止的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 w:hint="eastAsia"/>
          <w:bCs/>
        </w:rPr>
      </w:pPr>
      <w:r>
        <w:rPr>
          <w:bCs/>
        </w:rPr>
        <w:t>D</w:t>
      </w:r>
      <w:r>
        <w:rPr>
          <w:bCs/>
        </w:rPr>
        <w:t>．</w:t>
      </w:r>
      <w:r>
        <w:rPr>
          <w:rFonts w:ascii="宋体" w:hAnsi="宋体" w:cs="宋体"/>
          <w:bCs/>
        </w:rPr>
        <w:t>列车由运动变为静止，说明物体的运动要靠力来维持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hint="eastAsia"/>
          <w:bCs/>
        </w:rPr>
        <w:t>4</w:t>
      </w:r>
      <w:r>
        <w:rPr>
          <w:bCs/>
        </w:rPr>
        <w:t>．</w:t>
      </w:r>
      <w:r>
        <w:rPr>
          <w:rFonts w:ascii="宋体" w:hAnsi="宋体" w:cs="宋体"/>
          <w:bCs/>
        </w:rPr>
        <w:t>同一直线上的两个力作用在一个物体上，其中一个力大小是</w:t>
      </w:r>
      <w:r>
        <w:rPr>
          <w:rFonts w:eastAsia="Times New Roman"/>
          <w:bCs/>
        </w:rPr>
        <w:t>60N</w:t>
      </w:r>
      <w:r>
        <w:rPr>
          <w:rFonts w:ascii="宋体" w:hAnsi="宋体" w:cs="宋体"/>
          <w:bCs/>
        </w:rPr>
        <w:t>，合力大小是</w:t>
      </w:r>
      <w:r>
        <w:rPr>
          <w:rFonts w:eastAsia="Times New Roman"/>
          <w:bCs/>
        </w:rPr>
        <w:t>100N</w:t>
      </w:r>
      <w:r>
        <w:rPr>
          <w:rFonts w:ascii="宋体" w:hAnsi="宋体" w:cs="宋体"/>
          <w:bCs/>
        </w:rPr>
        <w:t>，则另一个力的大小（　　）</w:t>
      </w:r>
    </w:p>
    <w:p w:rsidR="00AD7095" w:rsidRDefault="00AD7095" w:rsidP="00AD7095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eastAsia="Times New Roman"/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rFonts w:ascii="宋体" w:hAnsi="宋体" w:cs="宋体"/>
          <w:bCs/>
        </w:rPr>
        <w:t>一定等于</w:t>
      </w:r>
      <w:r>
        <w:rPr>
          <w:rFonts w:eastAsia="Times New Roman"/>
          <w:bCs/>
        </w:rPr>
        <w:t>40N</w:t>
      </w:r>
      <w:r>
        <w:rPr>
          <w:bCs/>
        </w:rPr>
        <w:tab/>
        <w:t>B</w:t>
      </w:r>
      <w:r>
        <w:rPr>
          <w:bCs/>
        </w:rPr>
        <w:t>．</w:t>
      </w:r>
      <w:r>
        <w:rPr>
          <w:rFonts w:ascii="宋体" w:hAnsi="宋体" w:cs="宋体"/>
          <w:bCs/>
        </w:rPr>
        <w:t>一定小于</w:t>
      </w:r>
      <w:r>
        <w:rPr>
          <w:rFonts w:eastAsia="Times New Roman"/>
          <w:bCs/>
        </w:rPr>
        <w:t>40N</w:t>
      </w:r>
      <w:r>
        <w:rPr>
          <w:bCs/>
        </w:rPr>
        <w:tab/>
        <w:t>C</w:t>
      </w:r>
      <w:r>
        <w:rPr>
          <w:bCs/>
        </w:rPr>
        <w:t>．</w:t>
      </w:r>
      <w:r>
        <w:rPr>
          <w:rFonts w:ascii="宋体" w:hAnsi="宋体" w:cs="宋体"/>
          <w:bCs/>
        </w:rPr>
        <w:t>可能等于</w:t>
      </w:r>
      <w:r>
        <w:rPr>
          <w:rFonts w:eastAsia="Times New Roman"/>
          <w:bCs/>
        </w:rPr>
        <w:t>160N</w:t>
      </w:r>
      <w:r>
        <w:rPr>
          <w:bCs/>
        </w:rPr>
        <w:tab/>
        <w:t>D</w:t>
      </w:r>
      <w:r>
        <w:rPr>
          <w:bCs/>
        </w:rPr>
        <w:t>．</w:t>
      </w:r>
      <w:r>
        <w:rPr>
          <w:rFonts w:ascii="宋体" w:hAnsi="宋体" w:cs="宋体"/>
          <w:bCs/>
        </w:rPr>
        <w:t>一定大于</w:t>
      </w:r>
      <w:r>
        <w:rPr>
          <w:rFonts w:eastAsia="Times New Roman"/>
          <w:bCs/>
        </w:rPr>
        <w:t>160N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5</w:t>
      </w:r>
      <w:r>
        <w:rPr>
          <w:bCs/>
        </w:rPr>
        <w:t>．下列图中，</w:t>
      </w:r>
      <w:r>
        <w:rPr>
          <w:bCs/>
        </w:rPr>
        <w:t>A</w:t>
      </w:r>
      <w:r>
        <w:rPr>
          <w:bCs/>
        </w:rPr>
        <w:t>、</w:t>
      </w:r>
      <w:r>
        <w:rPr>
          <w:bCs/>
        </w:rPr>
        <w:t>B</w:t>
      </w:r>
      <w:r>
        <w:rPr>
          <w:bCs/>
        </w:rPr>
        <w:t>、</w:t>
      </w:r>
      <w:r>
        <w:rPr>
          <w:bCs/>
        </w:rPr>
        <w:t>C</w:t>
      </w:r>
      <w:r>
        <w:rPr>
          <w:bCs/>
        </w:rPr>
        <w:t>、</w:t>
      </w:r>
      <w:r>
        <w:rPr>
          <w:bCs/>
        </w:rPr>
        <w:t>D</w:t>
      </w:r>
      <w:r>
        <w:rPr>
          <w:bCs/>
        </w:rPr>
        <w:t>分别是小球在四种不同运动状态下用照相机拍摄（每</w:t>
      </w:r>
      <w:r>
        <w:rPr>
          <w:bCs/>
        </w:rPr>
        <w:t>0.1s</w:t>
      </w:r>
      <w:r>
        <w:rPr>
          <w:bCs/>
        </w:rPr>
        <w:t>拍摄一次）的照片，其中受到平衡力作用的是（　　）</w:t>
      </w:r>
    </w:p>
    <w:p w:rsidR="00AD7095" w:rsidRDefault="00AD7095" w:rsidP="00AD7095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A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 wp14:anchorId="6AFCA699" wp14:editId="79903BEE">
            <wp:extent cx="381000" cy="361950"/>
            <wp:effectExtent l="0" t="0" r="0" b="0"/>
            <wp:docPr id="152" name="图片 15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7" descr="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B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 wp14:anchorId="2D581F82" wp14:editId="28BD966B">
            <wp:extent cx="400050" cy="85725"/>
            <wp:effectExtent l="0" t="0" r="0" b="9525"/>
            <wp:docPr id="151" name="图片 15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8" descr="figur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C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 wp14:anchorId="0C4058B2" wp14:editId="1B9765A1">
            <wp:extent cx="66675" cy="457200"/>
            <wp:effectExtent l="0" t="0" r="9525" b="0"/>
            <wp:docPr id="150" name="图片 15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9" descr="figur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 wp14:anchorId="1A229779" wp14:editId="3C19C976">
            <wp:extent cx="314325" cy="333375"/>
            <wp:effectExtent l="0" t="0" r="9525" b="9525"/>
            <wp:docPr id="149" name="图片 14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0" descr="figur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hint="eastAsia"/>
          <w:bCs/>
        </w:rPr>
        <w:t>6</w:t>
      </w:r>
      <w:r>
        <w:rPr>
          <w:bCs/>
        </w:rPr>
        <w:t>．</w:t>
      </w:r>
      <w:r>
        <w:rPr>
          <w:rFonts w:ascii="宋体" w:hAnsi="宋体" w:cs="宋体"/>
          <w:bCs/>
        </w:rPr>
        <w:t>学校运动会蕴含丰富的物理知识，下列描述正确的（　　）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rFonts w:ascii="宋体" w:hAnsi="宋体" w:cs="宋体"/>
          <w:bCs/>
        </w:rPr>
        <w:t>羽毛球比赛中，球在空中飞行，若所有力全部消失，球作匀速直线运动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B</w:t>
      </w:r>
      <w:r>
        <w:rPr>
          <w:bCs/>
        </w:rPr>
        <w:t>．</w:t>
      </w:r>
      <w:r>
        <w:rPr>
          <w:rFonts w:ascii="宋体" w:hAnsi="宋体" w:cs="宋体"/>
          <w:bCs/>
        </w:rPr>
        <w:t>跳远比赛中，运动员需要助跑，是为了增大惯性，跳得更远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rFonts w:ascii="宋体" w:hAnsi="宋体" w:cs="宋体"/>
          <w:bCs/>
        </w:rPr>
        <w:t>运动员站在领奖台上，此时领奖台所受的重力与支持力是一对平衡力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D</w:t>
      </w:r>
      <w:r>
        <w:rPr>
          <w:bCs/>
        </w:rPr>
        <w:t>．</w:t>
      </w:r>
      <w:r>
        <w:rPr>
          <w:rFonts w:ascii="宋体" w:hAnsi="宋体" w:cs="宋体"/>
          <w:bCs/>
        </w:rPr>
        <w:t>运动员手握奖杯悬空不动，增大手对奖杯的压力，奖杯所受摩擦力变大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7</w:t>
      </w:r>
      <w:r>
        <w:rPr>
          <w:bCs/>
        </w:rPr>
        <w:t>．图所示，属于防止惯性造成危害的是（　　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266825" cy="971550"/>
            <wp:effectExtent l="0" t="0" r="9525" b="0"/>
            <wp:docPr id="142" name="图片 1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70981856" descr="figur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投铅球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200150" cy="971550"/>
            <wp:effectExtent l="0" t="0" r="0" b="0"/>
            <wp:docPr id="141" name="图片 14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28296594" descr="fig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跳远助跑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238250" cy="933450"/>
            <wp:effectExtent l="0" t="0" r="0" b="0"/>
            <wp:docPr id="140" name="图片 1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26813958" descr="figur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系安全带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219200" cy="971550"/>
            <wp:effectExtent l="0" t="0" r="0" b="0"/>
            <wp:docPr id="139" name="图片 1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figur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紧固锤头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8</w:t>
      </w:r>
      <w:r>
        <w:rPr>
          <w:bCs/>
        </w:rPr>
        <w:t>．</w:t>
      </w:r>
      <w:r>
        <w:rPr>
          <w:rFonts w:ascii="宋体" w:hAnsi="宋体" w:cs="宋体"/>
          <w:bCs/>
        </w:rPr>
        <w:t>如图，质量均为</w:t>
      </w:r>
      <w:r>
        <w:rPr>
          <w:rFonts w:eastAsia="Times New Roman"/>
          <w:bCs/>
          <w:i/>
        </w:rPr>
        <w:t>m</w:t>
      </w:r>
      <w:r>
        <w:rPr>
          <w:rFonts w:ascii="宋体" w:hAnsi="宋体" w:cs="宋体"/>
          <w:bCs/>
        </w:rPr>
        <w:t>的三个木块</w:t>
      </w:r>
      <w:r>
        <w:rPr>
          <w:rFonts w:eastAsia="Times New Roman"/>
          <w:bCs/>
        </w:rPr>
        <w:t>A</w:t>
      </w:r>
      <w:r>
        <w:rPr>
          <w:rFonts w:ascii="宋体" w:hAnsi="宋体" w:cs="宋体"/>
          <w:bCs/>
        </w:rPr>
        <w:t>、</w:t>
      </w:r>
      <w:r>
        <w:rPr>
          <w:rFonts w:eastAsia="Times New Roman"/>
          <w:bCs/>
        </w:rPr>
        <w:t>B</w:t>
      </w:r>
      <w:r>
        <w:rPr>
          <w:rFonts w:ascii="宋体" w:hAnsi="宋体" w:cs="宋体"/>
          <w:bCs/>
        </w:rPr>
        <w:t>、</w:t>
      </w:r>
      <w:r>
        <w:rPr>
          <w:rFonts w:eastAsia="Times New Roman"/>
          <w:bCs/>
        </w:rPr>
        <w:t>C</w:t>
      </w:r>
      <w:r>
        <w:rPr>
          <w:rFonts w:ascii="宋体" w:hAnsi="宋体" w:cs="宋体"/>
          <w:bCs/>
        </w:rPr>
        <w:t>，</w:t>
      </w:r>
      <w:r>
        <w:rPr>
          <w:rFonts w:eastAsia="Times New Roman"/>
          <w:bCs/>
        </w:rPr>
        <w:t>C</w:t>
      </w:r>
      <w:r>
        <w:rPr>
          <w:rFonts w:ascii="宋体" w:hAnsi="宋体" w:cs="宋体"/>
          <w:bCs/>
        </w:rPr>
        <w:t>拉着</w:t>
      </w:r>
      <w:r>
        <w:rPr>
          <w:rFonts w:eastAsia="Times New Roman"/>
          <w:bCs/>
        </w:rPr>
        <w:t>A</w:t>
      </w:r>
      <w:r>
        <w:rPr>
          <w:rFonts w:ascii="宋体" w:hAnsi="宋体" w:cs="宋体"/>
          <w:bCs/>
        </w:rPr>
        <w:t>、</w:t>
      </w:r>
      <w:r>
        <w:rPr>
          <w:rFonts w:eastAsia="Times New Roman"/>
          <w:bCs/>
        </w:rPr>
        <w:t>B</w:t>
      </w:r>
      <w:r>
        <w:rPr>
          <w:rFonts w:ascii="宋体" w:hAnsi="宋体" w:cs="宋体"/>
          <w:bCs/>
        </w:rPr>
        <w:t>一起水平向右做匀速直线运动，试分析它们的受力情况（　　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181225" cy="1609725"/>
            <wp:effectExtent l="0" t="0" r="9525" b="9525"/>
            <wp:docPr id="138" name="图片 1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5" descr="figur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lastRenderedPageBreak/>
        <w:t>A</w:t>
      </w:r>
      <w:r>
        <w:rPr>
          <w:bCs/>
        </w:rPr>
        <w:t>．</w:t>
      </w:r>
      <w:r>
        <w:rPr>
          <w:rFonts w:ascii="宋体" w:hAnsi="宋体" w:cs="宋体"/>
          <w:bCs/>
        </w:rPr>
        <w:t>物体</w:t>
      </w:r>
      <w:r>
        <w:rPr>
          <w:rFonts w:eastAsia="Times New Roman"/>
          <w:bCs/>
        </w:rPr>
        <w:t>A</w:t>
      </w:r>
      <w:r>
        <w:rPr>
          <w:rFonts w:ascii="宋体" w:hAnsi="宋体" w:cs="宋体"/>
          <w:bCs/>
        </w:rPr>
        <w:t>受到水平向右的摩擦力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B</w:t>
      </w:r>
      <w:r>
        <w:rPr>
          <w:bCs/>
        </w:rPr>
        <w:t>．</w:t>
      </w:r>
      <w:r>
        <w:rPr>
          <w:rFonts w:ascii="宋体" w:hAnsi="宋体" w:cs="宋体"/>
          <w:bCs/>
        </w:rPr>
        <w:t>物体</w:t>
      </w:r>
      <w:r>
        <w:rPr>
          <w:rFonts w:eastAsia="Times New Roman"/>
          <w:bCs/>
        </w:rPr>
        <w:t>B</w:t>
      </w:r>
      <w:r>
        <w:rPr>
          <w:rFonts w:ascii="宋体" w:hAnsi="宋体" w:cs="宋体"/>
          <w:bCs/>
        </w:rPr>
        <w:t>水平方向共受到</w:t>
      </w:r>
      <w:r>
        <w:rPr>
          <w:rFonts w:eastAsia="Times New Roman"/>
          <w:bCs/>
        </w:rPr>
        <w:t>3</w:t>
      </w:r>
      <w:r>
        <w:rPr>
          <w:rFonts w:ascii="宋体" w:hAnsi="宋体" w:cs="宋体"/>
          <w:bCs/>
        </w:rPr>
        <w:t>个力的作用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rFonts w:ascii="宋体" w:hAnsi="宋体" w:cs="宋体"/>
          <w:bCs/>
        </w:rPr>
        <w:t>物体</w:t>
      </w:r>
      <w:r>
        <w:rPr>
          <w:rFonts w:eastAsia="Times New Roman"/>
          <w:bCs/>
        </w:rPr>
        <w:t>B</w:t>
      </w:r>
      <w:r>
        <w:rPr>
          <w:rFonts w:ascii="宋体" w:hAnsi="宋体" w:cs="宋体"/>
          <w:bCs/>
        </w:rPr>
        <w:t>受到桌面对其水平向左，大小为</w:t>
      </w:r>
      <w:r>
        <w:rPr>
          <w:rFonts w:eastAsia="Times New Roman"/>
          <w:bCs/>
          <w:i/>
        </w:rPr>
        <w:t>mg</w:t>
      </w:r>
      <w:r>
        <w:rPr>
          <w:rFonts w:ascii="宋体" w:hAnsi="宋体" w:cs="宋体"/>
          <w:bCs/>
        </w:rPr>
        <w:t>的摩擦力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D</w:t>
      </w:r>
      <w:r>
        <w:rPr>
          <w:bCs/>
        </w:rPr>
        <w:t>．</w:t>
      </w:r>
      <w:r>
        <w:rPr>
          <w:rFonts w:ascii="宋体" w:hAnsi="宋体" w:cs="宋体"/>
          <w:bCs/>
        </w:rPr>
        <w:t>物体</w:t>
      </w:r>
      <w:r>
        <w:rPr>
          <w:rFonts w:eastAsia="Times New Roman"/>
          <w:bCs/>
        </w:rPr>
        <w:t>C</w:t>
      </w:r>
      <w:r>
        <w:rPr>
          <w:rFonts w:ascii="宋体" w:hAnsi="宋体" w:cs="宋体"/>
          <w:bCs/>
        </w:rPr>
        <w:t>受到细线拉力大小大于其自身重力大小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9</w:t>
      </w:r>
      <w:r>
        <w:rPr>
          <w:bCs/>
        </w:rPr>
        <w:t>．</w:t>
      </w:r>
      <w:r>
        <w:rPr>
          <w:rFonts w:ascii="宋体" w:hAnsi="宋体" w:cs="宋体"/>
          <w:bCs/>
        </w:rPr>
        <w:t>如图甲所示，放在粗糙程度不变的水平地面上的物体，用方向不变的力</w:t>
      </w:r>
      <w:r>
        <w:rPr>
          <w:rFonts w:eastAsia="Times New Roman"/>
          <w:bCs/>
          <w:i/>
        </w:rPr>
        <w:t>F</w:t>
      </w:r>
      <w:r>
        <w:rPr>
          <w:rFonts w:ascii="宋体" w:hAnsi="宋体" w:cs="宋体"/>
          <w:bCs/>
        </w:rPr>
        <w:t>向右推物体，推力</w:t>
      </w:r>
      <w:r>
        <w:rPr>
          <w:rFonts w:eastAsia="Times New Roman"/>
          <w:bCs/>
          <w:i/>
        </w:rPr>
        <w:t>F</w:t>
      </w:r>
      <w:r>
        <w:rPr>
          <w:rFonts w:ascii="宋体" w:hAnsi="宋体" w:cs="宋体"/>
          <w:bCs/>
        </w:rPr>
        <w:t>的大小随时间的变化关系如图乙所示，物体的运动速度随时间的变化关系如图丙所示，则下列说法正确的是（　　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4600575" cy="1381125"/>
            <wp:effectExtent l="0" t="0" r="9525" b="9525"/>
            <wp:docPr id="137" name="图片 1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7" descr="figur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tabs>
          <w:tab w:val="left" w:pos="4153"/>
        </w:tabs>
        <w:spacing w:line="360" w:lineRule="auto"/>
        <w:jc w:val="left"/>
        <w:textAlignment w:val="center"/>
        <w:rPr>
          <w:rFonts w:eastAsia="Times New Roman"/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rFonts w:ascii="宋体" w:hAnsi="宋体" w:cs="宋体"/>
          <w:bCs/>
        </w:rPr>
        <w:t>在</w:t>
      </w:r>
      <w:r>
        <w:rPr>
          <w:rFonts w:eastAsia="Times New Roman"/>
          <w:bCs/>
          <w:i/>
        </w:rPr>
        <w:t>t</w:t>
      </w:r>
      <w:r>
        <w:rPr>
          <w:rFonts w:ascii="宋体" w:hAnsi="宋体" w:cs="宋体"/>
          <w:bCs/>
        </w:rPr>
        <w:t>＝</w:t>
      </w:r>
      <w:r>
        <w:rPr>
          <w:rFonts w:eastAsia="Times New Roman"/>
          <w:bCs/>
        </w:rPr>
        <w:t>1s</w:t>
      </w:r>
      <w:r>
        <w:rPr>
          <w:rFonts w:ascii="宋体" w:hAnsi="宋体" w:cs="宋体"/>
          <w:bCs/>
        </w:rPr>
        <w:t>时，物体不受摩擦力</w:t>
      </w:r>
      <w:r>
        <w:rPr>
          <w:bCs/>
        </w:rPr>
        <w:tab/>
        <w:t>B</w:t>
      </w:r>
      <w:r>
        <w:rPr>
          <w:bCs/>
        </w:rPr>
        <w:t>．</w:t>
      </w:r>
      <w:r>
        <w:rPr>
          <w:rFonts w:ascii="宋体" w:hAnsi="宋体" w:cs="宋体"/>
          <w:bCs/>
        </w:rPr>
        <w:t>在</w:t>
      </w:r>
      <w:r>
        <w:rPr>
          <w:rFonts w:eastAsia="Times New Roman"/>
          <w:bCs/>
          <w:i/>
        </w:rPr>
        <w:t>t</w:t>
      </w:r>
      <w:r>
        <w:rPr>
          <w:rFonts w:ascii="宋体" w:hAnsi="宋体" w:cs="宋体"/>
          <w:bCs/>
        </w:rPr>
        <w:t>＝</w:t>
      </w:r>
      <w:r>
        <w:rPr>
          <w:rFonts w:eastAsia="Times New Roman"/>
          <w:bCs/>
        </w:rPr>
        <w:t>3s</w:t>
      </w:r>
      <w:r>
        <w:rPr>
          <w:rFonts w:ascii="宋体" w:hAnsi="宋体" w:cs="宋体"/>
          <w:bCs/>
        </w:rPr>
        <w:t>时，物体受到的摩擦力为</w:t>
      </w:r>
      <w:r>
        <w:rPr>
          <w:rFonts w:eastAsia="Times New Roman"/>
          <w:bCs/>
        </w:rPr>
        <w:t>6N</w:t>
      </w:r>
    </w:p>
    <w:p w:rsidR="00AD7095" w:rsidRDefault="00AD7095" w:rsidP="00AD7095">
      <w:pPr>
        <w:tabs>
          <w:tab w:val="left" w:pos="4153"/>
        </w:tabs>
        <w:spacing w:line="360" w:lineRule="auto"/>
        <w:jc w:val="left"/>
        <w:textAlignment w:val="center"/>
        <w:rPr>
          <w:rFonts w:eastAsia="Times New Roman"/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rFonts w:ascii="宋体" w:hAnsi="宋体" w:cs="宋体"/>
          <w:bCs/>
        </w:rPr>
        <w:t>在</w:t>
      </w:r>
      <w:r>
        <w:rPr>
          <w:rFonts w:eastAsia="Times New Roman"/>
          <w:bCs/>
        </w:rPr>
        <w:t>0~2s</w:t>
      </w:r>
      <w:r>
        <w:rPr>
          <w:rFonts w:ascii="宋体" w:hAnsi="宋体" w:cs="宋体"/>
          <w:bCs/>
        </w:rPr>
        <w:t>内，物体所受摩擦力不断增大</w:t>
      </w:r>
      <w:r>
        <w:rPr>
          <w:bCs/>
        </w:rPr>
        <w:tab/>
        <w:t>D</w:t>
      </w:r>
      <w:r>
        <w:rPr>
          <w:bCs/>
        </w:rPr>
        <w:t>．</w:t>
      </w:r>
      <w:r>
        <w:rPr>
          <w:rFonts w:ascii="宋体" w:hAnsi="宋体" w:cs="宋体"/>
          <w:bCs/>
        </w:rPr>
        <w:t>在</w:t>
      </w:r>
      <w:r>
        <w:rPr>
          <w:rFonts w:eastAsia="Times New Roman"/>
          <w:bCs/>
        </w:rPr>
        <w:t>2~4s</w:t>
      </w:r>
      <w:r>
        <w:rPr>
          <w:rFonts w:ascii="宋体" w:hAnsi="宋体" w:cs="宋体"/>
          <w:bCs/>
        </w:rPr>
        <w:t>内，物体受到的摩擦力为</w:t>
      </w:r>
      <w:r>
        <w:rPr>
          <w:rFonts w:eastAsia="Times New Roman"/>
          <w:bCs/>
        </w:rPr>
        <w:t>4N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10</w:t>
      </w:r>
      <w:r>
        <w:rPr>
          <w:bCs/>
        </w:rPr>
        <w:t>．如图所示，篮球队员小明在进行上抛球训练，不计空气阻力，竖直向上抛出去的篮球（　　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942975" cy="1323975"/>
            <wp:effectExtent l="0" t="0" r="9525" b="9525"/>
            <wp:docPr id="136" name="图片 1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6527949" descr="figur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．在向上运动过程中，篮球受重力和向上的抛力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bCs/>
        </w:rPr>
        <w:t>．在向上运动过程中，篮球只受向上的抛力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．在向上运动过程中，篮球只受重力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bCs/>
        </w:rPr>
        <w:t>．运动到最高点时，篮球不受任何力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11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沙坪坝区</w:t>
      </w:r>
      <w:r>
        <w:rPr>
          <w:bCs/>
        </w:rPr>
        <w:t>·</w:t>
      </w:r>
      <w:r>
        <w:rPr>
          <w:bCs/>
        </w:rPr>
        <w:t>重庆一中八年级期末）</w:t>
      </w:r>
      <w:r>
        <w:rPr>
          <w:rFonts w:ascii="宋体" w:hAnsi="宋体" w:cs="宋体"/>
          <w:bCs/>
        </w:rPr>
        <w:t>电动平衡车是集代步、休闲娱乐为一体的新型绿色环保产物。如图所示，当人驾驶平衡车在水平路面上做匀速直线运动时，下列说法正确的是（　　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1514475" cy="1381125"/>
            <wp:effectExtent l="0" t="0" r="9525" b="9525"/>
            <wp:docPr id="135" name="图片 1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87108196" descr="figur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rFonts w:ascii="宋体" w:hAnsi="宋体" w:cs="宋体"/>
          <w:bCs/>
        </w:rPr>
        <w:t>人对车的压力就是人受到的重力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B</w:t>
      </w:r>
      <w:r>
        <w:rPr>
          <w:bCs/>
        </w:rPr>
        <w:t>．</w:t>
      </w:r>
      <w:r>
        <w:rPr>
          <w:rFonts w:ascii="宋体" w:hAnsi="宋体" w:cs="宋体"/>
          <w:bCs/>
        </w:rPr>
        <w:t>当脚踏板水平时，人受到向前的摩擦力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rFonts w:ascii="宋体" w:hAnsi="宋体" w:cs="宋体"/>
          <w:bCs/>
        </w:rPr>
        <w:t>车所受的重力与地面对车的支持力是一对平衡力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D</w:t>
      </w:r>
      <w:r>
        <w:rPr>
          <w:bCs/>
        </w:rPr>
        <w:t>．</w:t>
      </w:r>
      <w:r>
        <w:rPr>
          <w:rFonts w:ascii="宋体" w:hAnsi="宋体" w:cs="宋体"/>
          <w:bCs/>
        </w:rPr>
        <w:t>地面对车的支持力与车对地面的压力是一对相互作用力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12</w:t>
      </w:r>
      <w:r>
        <w:rPr>
          <w:bCs/>
        </w:rPr>
        <w:t>．</w:t>
      </w:r>
      <w:r>
        <w:rPr>
          <w:rFonts w:ascii="宋体" w:hAnsi="宋体" w:cs="宋体"/>
          <w:bCs/>
        </w:rPr>
        <w:t>目前，部分快递企业开始使用无人机送货，当无人机匀速竖直上升时，它在竖直方向上受到重力</w:t>
      </w:r>
      <w:r>
        <w:rPr>
          <w:rFonts w:eastAsia="Times New Roman"/>
          <w:bCs/>
          <w:i/>
        </w:rPr>
        <w:t>G</w:t>
      </w:r>
      <w:r>
        <w:rPr>
          <w:rFonts w:ascii="宋体" w:hAnsi="宋体" w:cs="宋体"/>
          <w:bCs/>
        </w:rPr>
        <w:t>、升力</w:t>
      </w:r>
      <w:r>
        <w:rPr>
          <w:rFonts w:eastAsia="Times New Roman"/>
          <w:bCs/>
          <w:i/>
        </w:rPr>
        <w:t>F</w:t>
      </w:r>
      <w:r>
        <w:rPr>
          <w:rFonts w:ascii="宋体" w:hAnsi="宋体" w:cs="宋体"/>
          <w:bCs/>
        </w:rPr>
        <w:t>和阻力</w:t>
      </w:r>
      <w:r>
        <w:rPr>
          <w:rFonts w:eastAsia="Times New Roman"/>
          <w:bCs/>
          <w:i/>
        </w:rPr>
        <w:t>f</w:t>
      </w:r>
      <w:r>
        <w:rPr>
          <w:rFonts w:ascii="宋体" w:hAnsi="宋体" w:cs="宋体"/>
          <w:bCs/>
        </w:rPr>
        <w:t>，如图所示。这三个力关系式正确的是（　　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628775" cy="1419225"/>
            <wp:effectExtent l="0" t="0" r="9525" b="9525"/>
            <wp:docPr id="134" name="图片 13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48909378" descr="figur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bCs/>
        </w:rPr>
        <w:object w:dxaOrig="106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59" o:spid="_x0000_i1025" type="#_x0000_t75" alt="eqId4ec8211a69cf4fde947a088c2be25fce" style="width:53.25pt;height:15.75pt;mso-wrap-style:square;mso-position-horizontal-relative:page;mso-position-vertical-relative:page" o:ole="">
            <v:imagedata r:id="rId27" o:title="eqId4ec8211a69cf4fde947a088c2be25fce"/>
          </v:shape>
          <o:OLEObject Type="Embed" ProgID="Equation.DSMT4" ShapeID="对象 159" DrawAspect="Content" ObjectID="_1705473755" r:id="rId28"/>
        </w:object>
      </w:r>
      <w:r>
        <w:rPr>
          <w:bCs/>
        </w:rPr>
        <w:tab/>
        <w:t>B</w:t>
      </w:r>
      <w:r>
        <w:rPr>
          <w:bCs/>
        </w:rPr>
        <w:t>．</w:t>
      </w:r>
      <w:r>
        <w:rPr>
          <w:bCs/>
        </w:rPr>
        <w:object w:dxaOrig="1035" w:dyaOrig="315">
          <v:shape id="对象 160" o:spid="_x0000_i1026" type="#_x0000_t75" alt="eqId9261585c7b0a47b393943aec9a65931d" style="width:51.75pt;height:15.75pt;mso-wrap-style:square;mso-position-horizontal-relative:page;mso-position-vertical-relative:page" o:ole="">
            <v:imagedata r:id="rId29" o:title="eqId9261585c7b0a47b393943aec9a65931d"/>
          </v:shape>
          <o:OLEObject Type="Embed" ProgID="Equation.DSMT4" ShapeID="对象 160" DrawAspect="Content" ObjectID="_1705473756" r:id="rId30"/>
        </w:object>
      </w:r>
      <w:r>
        <w:rPr>
          <w:bCs/>
        </w:rPr>
        <w:tab/>
        <w:t>C</w:t>
      </w:r>
      <w:r>
        <w:rPr>
          <w:bCs/>
        </w:rPr>
        <w:t>．</w:t>
      </w:r>
      <w:r>
        <w:rPr>
          <w:bCs/>
        </w:rPr>
        <w:object w:dxaOrig="1065" w:dyaOrig="315">
          <v:shape id="对象 161" o:spid="_x0000_i1027" type="#_x0000_t75" alt="eqId123161ca6cb9401e874bfe2eba0bba18" style="width:53.25pt;height:15.75pt;mso-wrap-style:square;mso-position-horizontal-relative:page;mso-position-vertical-relative:page" o:ole="">
            <v:imagedata r:id="rId31" o:title="eqId123161ca6cb9401e874bfe2eba0bba18"/>
          </v:shape>
          <o:OLEObject Type="Embed" ProgID="Equation.DSMT4" ShapeID="对象 161" DrawAspect="Content" ObjectID="_1705473757" r:id="rId32"/>
        </w:object>
      </w:r>
      <w:r>
        <w:rPr>
          <w:bCs/>
        </w:rPr>
        <w:tab/>
        <w:t>D</w:t>
      </w:r>
      <w:r>
        <w:rPr>
          <w:bCs/>
        </w:rPr>
        <w:t>．</w:t>
      </w:r>
      <w:r>
        <w:rPr>
          <w:bCs/>
        </w:rPr>
        <w:object w:dxaOrig="1035" w:dyaOrig="315">
          <v:shape id="对象 162" o:spid="_x0000_i1028" type="#_x0000_t75" alt="eqId5e25c7f2717946e6a5742cb9a4d7948f" style="width:51.75pt;height:15.75pt;mso-wrap-style:square;mso-position-horizontal-relative:page;mso-position-vertical-relative:page" o:ole="">
            <v:imagedata r:id="rId33" o:title="eqId5e25c7f2717946e6a5742cb9a4d7948f"/>
          </v:shape>
          <o:OLEObject Type="Embed" ProgID="Equation.DSMT4" ShapeID="对象 162" DrawAspect="Content" ObjectID="_1705473758" r:id="rId34"/>
        </w:object>
      </w:r>
    </w:p>
    <w:p w:rsidR="00AD7095" w:rsidRDefault="00AD7095" w:rsidP="00AD7095">
      <w:pPr>
        <w:spacing w:line="360" w:lineRule="auto"/>
        <w:jc w:val="left"/>
        <w:rPr>
          <w:rFonts w:eastAsia="Times New Roman"/>
          <w:bCs/>
          <w:color w:val="FF0000"/>
        </w:rPr>
      </w:pPr>
    </w:p>
    <w:p w:rsidR="00AD7095" w:rsidRDefault="00AD7095" w:rsidP="00AD7095">
      <w:pPr>
        <w:spacing w:line="360" w:lineRule="auto"/>
        <w:jc w:val="left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二、填空题（共</w:t>
      </w:r>
      <w:r>
        <w:rPr>
          <w:rFonts w:hint="eastAsia"/>
          <w:b/>
          <w:bCs/>
          <w:sz w:val="24"/>
          <w:szCs w:val="24"/>
        </w:rPr>
        <w:t>3</w:t>
      </w:r>
      <w:r>
        <w:rPr>
          <w:b/>
          <w:bCs/>
          <w:sz w:val="24"/>
          <w:szCs w:val="24"/>
        </w:rPr>
        <w:t>0</w:t>
      </w:r>
      <w:r>
        <w:rPr>
          <w:rFonts w:hint="eastAsia"/>
          <w:b/>
          <w:bCs/>
          <w:sz w:val="24"/>
          <w:szCs w:val="24"/>
        </w:rPr>
        <w:t>分）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13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沙坪坝区</w:t>
      </w:r>
      <w:r>
        <w:rPr>
          <w:bCs/>
        </w:rPr>
        <w:t>·</w:t>
      </w:r>
      <w:r>
        <w:rPr>
          <w:bCs/>
        </w:rPr>
        <w:t>重庆一中八年级期末）</w:t>
      </w:r>
      <w:r>
        <w:rPr>
          <w:rFonts w:ascii="宋体" w:hAnsi="宋体" w:cs="宋体"/>
          <w:bCs/>
        </w:rPr>
        <w:t>经典力学和实验物理学的先驱</w:t>
      </w:r>
      <w:r>
        <w:rPr>
          <w:bCs/>
        </w:rPr>
        <w:t>______</w:t>
      </w:r>
      <w:r>
        <w:rPr>
          <w:rFonts w:ascii="宋体" w:hAnsi="宋体" w:cs="宋体"/>
          <w:bCs/>
        </w:rPr>
        <w:t>（填人名），率先用望远镜观察天空，支持了哥白尼的日心说，他还用理想斜面实验说明了力</w:t>
      </w:r>
      <w:r>
        <w:rPr>
          <w:bCs/>
        </w:rPr>
        <w:t>______</w:t>
      </w:r>
      <w:r>
        <w:rPr>
          <w:rFonts w:ascii="宋体" w:hAnsi="宋体" w:cs="宋体"/>
          <w:bCs/>
        </w:rPr>
        <w:t>（选填“是”或“不是”）维持物体运动状态的原因。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14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沙坪坝区</w:t>
      </w:r>
      <w:r>
        <w:rPr>
          <w:bCs/>
        </w:rPr>
        <w:t>·</w:t>
      </w:r>
      <w:r>
        <w:rPr>
          <w:bCs/>
        </w:rPr>
        <w:t>重庆一中八年级期末）</w:t>
      </w:r>
      <w:r>
        <w:rPr>
          <w:rFonts w:ascii="宋体" w:hAnsi="宋体" w:cs="宋体"/>
          <w:bCs/>
        </w:rPr>
        <w:t>如图所示为某高速公路上的限速标志牌，大型车比小型车的最高限速要低，这是因为大型车的总质量较大，</w:t>
      </w:r>
      <w:r>
        <w:rPr>
          <w:bCs/>
        </w:rPr>
        <w:t>______</w:t>
      </w:r>
      <w:r>
        <w:rPr>
          <w:rFonts w:ascii="宋体" w:hAnsi="宋体" w:cs="宋体"/>
          <w:bCs/>
        </w:rPr>
        <w:t>也较大，导致运动状态较难改变。若汽车突然减速，驾驶员的身体将会</w:t>
      </w:r>
      <w:r>
        <w:rPr>
          <w:bCs/>
        </w:rPr>
        <w:t>______</w:t>
      </w:r>
      <w:r>
        <w:rPr>
          <w:rFonts w:ascii="宋体" w:hAnsi="宋体" w:cs="宋体"/>
          <w:bCs/>
          <w:noProof/>
        </w:rPr>
        <w:drawing>
          <wp:inline distT="0" distB="0" distL="0" distR="0">
            <wp:extent cx="257175" cy="257175"/>
            <wp:effectExtent l="0" t="0" r="9525" b="952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Cs/>
        </w:rPr>
        <w:t>（选填“前倾”或“后仰”）。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1600200" cy="1619250"/>
            <wp:effectExtent l="0" t="0" r="0" b="0"/>
            <wp:docPr id="132" name="图片 13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4" descr="figure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15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河南周口市</w:t>
      </w:r>
      <w:r>
        <w:rPr>
          <w:bCs/>
        </w:rPr>
        <w:t>·</w:t>
      </w:r>
      <w:r>
        <w:rPr>
          <w:bCs/>
        </w:rPr>
        <w:t>八年级期末）</w:t>
      </w:r>
      <w:r>
        <w:rPr>
          <w:rFonts w:ascii="宋体" w:hAnsi="宋体" w:cs="宋体"/>
          <w:bCs/>
        </w:rPr>
        <w:t>甲、乙两个轻质弹簧测力计如图所示链接，所挂物体重力均为</w:t>
      </w:r>
      <w:r>
        <w:rPr>
          <w:rFonts w:eastAsia="Times New Roman"/>
          <w:bCs/>
        </w:rPr>
        <w:t>10N</w:t>
      </w:r>
      <w:r>
        <w:rPr>
          <w:rFonts w:ascii="宋体" w:hAnsi="宋体" w:cs="宋体"/>
          <w:bCs/>
        </w:rPr>
        <w:t>，当物体处于静止状态时，弹簧测力计甲的示数为</w:t>
      </w:r>
      <w:r>
        <w:rPr>
          <w:bCs/>
        </w:rPr>
        <w:t>______</w:t>
      </w:r>
      <w:r>
        <w:rPr>
          <w:rFonts w:eastAsia="Times New Roman"/>
          <w:bCs/>
        </w:rPr>
        <w:t>N</w:t>
      </w:r>
      <w:r>
        <w:rPr>
          <w:rFonts w:ascii="宋体" w:hAnsi="宋体" w:cs="宋体"/>
          <w:bCs/>
        </w:rPr>
        <w:t>，弹簧测力计乙的示数为</w:t>
      </w:r>
      <w:r>
        <w:rPr>
          <w:bCs/>
        </w:rPr>
        <w:t>______</w:t>
      </w:r>
      <w:r>
        <w:rPr>
          <w:rFonts w:eastAsia="Times New Roman"/>
          <w:bCs/>
        </w:rPr>
        <w:t>N</w:t>
      </w:r>
      <w:r>
        <w:rPr>
          <w:rFonts w:ascii="宋体" w:hAnsi="宋体" w:cs="宋体"/>
          <w:bCs/>
        </w:rPr>
        <w:t>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800225" cy="552450"/>
            <wp:effectExtent l="0" t="0" r="9525" b="0"/>
            <wp:docPr id="131" name="图片 1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48086774" descr="figure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16</w:t>
      </w:r>
      <w:r>
        <w:rPr>
          <w:bCs/>
        </w:rPr>
        <w:t>．牛顿第一定律揭示了力与运动的关系</w:t>
      </w:r>
      <w:r>
        <w:rPr>
          <w:bCs/>
        </w:rPr>
        <w:t>,</w:t>
      </w:r>
      <w:r>
        <w:rPr>
          <w:bCs/>
        </w:rPr>
        <w:t>是在实验加推理的基础上总结概括出来的</w:t>
      </w:r>
      <w:r>
        <w:rPr>
          <w:bCs/>
        </w:rPr>
        <w:t>,</w:t>
      </w:r>
      <w:r>
        <w:rPr>
          <w:bCs/>
        </w:rPr>
        <w:t>所以牛顿第一定律</w:t>
      </w:r>
      <w:r>
        <w:rPr>
          <w:bCs/>
        </w:rPr>
        <w:t>______(</w:t>
      </w:r>
      <w:r>
        <w:rPr>
          <w:bCs/>
        </w:rPr>
        <w:t>选填</w:t>
      </w:r>
      <w:r>
        <w:rPr>
          <w:bCs/>
        </w:rPr>
        <w:t>“</w:t>
      </w:r>
      <w:r>
        <w:rPr>
          <w:bCs/>
        </w:rPr>
        <w:t>能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不能</w:t>
      </w:r>
      <w:r>
        <w:rPr>
          <w:bCs/>
        </w:rPr>
        <w:t>”)</w:t>
      </w:r>
      <w:r>
        <w:rPr>
          <w:bCs/>
        </w:rPr>
        <w:t>用实验来直接验证。如图所示的小球从</w:t>
      </w:r>
      <w:r>
        <w:rPr>
          <w:bCs/>
          <w:i/>
        </w:rPr>
        <w:t>A</w:t>
      </w:r>
      <w:r>
        <w:rPr>
          <w:bCs/>
        </w:rPr>
        <w:t>点沿光滑圆弧轨道由静止释放</w:t>
      </w:r>
      <w:r>
        <w:rPr>
          <w:bCs/>
        </w:rPr>
        <w:t>,</w:t>
      </w:r>
      <w:r>
        <w:rPr>
          <w:bCs/>
        </w:rPr>
        <w:t>运动到</w:t>
      </w:r>
      <w:r>
        <w:rPr>
          <w:bCs/>
          <w:i/>
        </w:rPr>
        <w:t>C</w:t>
      </w:r>
      <w:r>
        <w:rPr>
          <w:bCs/>
        </w:rPr>
        <w:t>点时</w:t>
      </w:r>
      <w:r>
        <w:rPr>
          <w:bCs/>
        </w:rPr>
        <w:t>,</w:t>
      </w:r>
      <w:r>
        <w:rPr>
          <w:bCs/>
        </w:rPr>
        <w:t>若一切外力全部消失</w:t>
      </w:r>
      <w:r>
        <w:rPr>
          <w:bCs/>
        </w:rPr>
        <w:t>,</w:t>
      </w:r>
      <w:r>
        <w:rPr>
          <w:bCs/>
        </w:rPr>
        <w:t>则小球会沿</w:t>
      </w:r>
      <w:r>
        <w:rPr>
          <w:bCs/>
        </w:rPr>
        <w:t>______</w:t>
      </w:r>
      <w:r>
        <w:rPr>
          <w:bCs/>
        </w:rPr>
        <w:t>路线继续运动</w:t>
      </w:r>
      <w:r>
        <w:rPr>
          <w:bCs/>
        </w:rPr>
        <w:t>(</w:t>
      </w:r>
      <w:r>
        <w:rPr>
          <w:bCs/>
        </w:rPr>
        <w:t>选填</w:t>
      </w:r>
      <w:r>
        <w:rPr>
          <w:bCs/>
        </w:rPr>
        <w:t>“</w:t>
      </w:r>
      <w:proofErr w:type="spellStart"/>
      <w:r>
        <w:rPr>
          <w:bCs/>
          <w:i/>
        </w:rPr>
        <w:t>a</w:t>
      </w:r>
      <w:r>
        <w:rPr>
          <w:bCs/>
        </w:rPr>
        <w:t>”“</w:t>
      </w:r>
      <w:r>
        <w:rPr>
          <w:bCs/>
          <w:i/>
        </w:rPr>
        <w:t>b</w:t>
      </w:r>
      <w:r>
        <w:rPr>
          <w:bCs/>
        </w:rPr>
        <w:t>”“</w:t>
      </w:r>
      <w:r>
        <w:rPr>
          <w:bCs/>
          <w:i/>
        </w:rPr>
        <w:t>c</w:t>
      </w:r>
      <w:proofErr w:type="spellEnd"/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  <w:i/>
        </w:rPr>
        <w:t>d</w:t>
      </w:r>
      <w:r>
        <w:rPr>
          <w:bCs/>
        </w:rPr>
        <w:t>”)</w:t>
      </w:r>
      <w:r>
        <w:rPr>
          <w:bCs/>
        </w:rPr>
        <w:t>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457325" cy="1457325"/>
            <wp:effectExtent l="0" t="0" r="9525" b="9525"/>
            <wp:docPr id="130" name="图片 1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6" descr="figure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17</w:t>
      </w:r>
      <w:r>
        <w:rPr>
          <w:bCs/>
        </w:rPr>
        <w:t>．</w:t>
      </w:r>
      <w:r>
        <w:rPr>
          <w:rFonts w:ascii="宋体" w:hAnsi="宋体" w:cs="宋体"/>
          <w:bCs/>
        </w:rPr>
        <w:t>如图所示，木板</w:t>
      </w:r>
      <w:r>
        <w:rPr>
          <w:rFonts w:eastAsia="Times New Roman"/>
          <w:bCs/>
        </w:rPr>
        <w:t>A</w:t>
      </w:r>
      <w:r>
        <w:rPr>
          <w:rFonts w:ascii="宋体" w:hAnsi="宋体" w:cs="宋体"/>
          <w:bCs/>
        </w:rPr>
        <w:t>在</w:t>
      </w:r>
      <w:r>
        <w:rPr>
          <w:rFonts w:eastAsia="Times New Roman"/>
          <w:bCs/>
        </w:rPr>
        <w:t>15N</w:t>
      </w:r>
      <w:r>
        <w:rPr>
          <w:rFonts w:ascii="宋体" w:hAnsi="宋体" w:cs="宋体"/>
          <w:bCs/>
        </w:rPr>
        <w:t>的水平拉力</w:t>
      </w:r>
      <w:r>
        <w:rPr>
          <w:rFonts w:eastAsia="Times New Roman"/>
          <w:bCs/>
          <w:i/>
        </w:rPr>
        <w:t>F</w:t>
      </w:r>
      <w:r>
        <w:rPr>
          <w:rFonts w:ascii="宋体" w:hAnsi="宋体" w:cs="宋体"/>
          <w:bCs/>
        </w:rPr>
        <w:t>作用下，沿水平地面向右加速运动，物体</w:t>
      </w:r>
      <w:r>
        <w:rPr>
          <w:rFonts w:eastAsia="Times New Roman"/>
          <w:bCs/>
        </w:rPr>
        <w:t>B</w:t>
      </w:r>
      <w:r>
        <w:rPr>
          <w:rFonts w:ascii="宋体" w:hAnsi="宋体" w:cs="宋体"/>
          <w:bCs/>
        </w:rPr>
        <w:t>相对于地面静止，此时弹簧测力计的示数为</w:t>
      </w:r>
      <w:r>
        <w:rPr>
          <w:rFonts w:eastAsia="Times New Roman"/>
          <w:bCs/>
        </w:rPr>
        <w:t>3N</w:t>
      </w:r>
      <w:r>
        <w:rPr>
          <w:rFonts w:ascii="宋体" w:hAnsi="宋体" w:cs="宋体"/>
          <w:bCs/>
        </w:rPr>
        <w:t>，则</w:t>
      </w:r>
      <w:r>
        <w:rPr>
          <w:rFonts w:eastAsia="Times New Roman"/>
          <w:bCs/>
        </w:rPr>
        <w:t>B</w:t>
      </w:r>
      <w:r>
        <w:rPr>
          <w:rFonts w:ascii="宋体" w:hAnsi="宋体" w:cs="宋体"/>
          <w:bCs/>
        </w:rPr>
        <w:t>所受滑动摩擦力大小为</w:t>
      </w:r>
      <w:r>
        <w:rPr>
          <w:bCs/>
        </w:rPr>
        <w:t>______</w:t>
      </w:r>
      <w:r>
        <w:rPr>
          <w:rFonts w:eastAsia="Times New Roman"/>
          <w:bCs/>
        </w:rPr>
        <w:t>N</w:t>
      </w:r>
      <w:r>
        <w:rPr>
          <w:rFonts w:ascii="宋体" w:hAnsi="宋体" w:cs="宋体"/>
          <w:bCs/>
        </w:rPr>
        <w:t>，方向水平向</w:t>
      </w:r>
      <w:r>
        <w:rPr>
          <w:bCs/>
        </w:rPr>
        <w:t>______</w:t>
      </w:r>
      <w:r>
        <w:rPr>
          <w:rFonts w:ascii="宋体" w:hAnsi="宋体" w:cs="宋体"/>
          <w:bCs/>
        </w:rPr>
        <w:t>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533525" cy="561975"/>
            <wp:effectExtent l="0" t="0" r="9525" b="9525"/>
            <wp:docPr id="129" name="图片 1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3" descr="figure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18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沙坪坝区</w:t>
      </w:r>
      <w:r>
        <w:rPr>
          <w:bCs/>
        </w:rPr>
        <w:t>·</w:t>
      </w:r>
      <w:r>
        <w:rPr>
          <w:bCs/>
        </w:rPr>
        <w:t>重庆八中九年级期末）</w:t>
      </w:r>
      <w:r>
        <w:rPr>
          <w:rFonts w:ascii="宋体" w:hAnsi="宋体" w:cs="宋体"/>
          <w:bCs/>
        </w:rPr>
        <w:t>如图所示，静止在水平地面的正方体，小杨用</w:t>
      </w:r>
      <w:r>
        <w:rPr>
          <w:rFonts w:eastAsia="Times New Roman"/>
          <w:bCs/>
        </w:rPr>
        <w:t>5N</w:t>
      </w:r>
      <w:r>
        <w:rPr>
          <w:rFonts w:ascii="宋体" w:hAnsi="宋体" w:cs="宋体"/>
          <w:bCs/>
        </w:rPr>
        <w:t>水平向右的推力未推动，此时物体所受的摩擦力为</w:t>
      </w:r>
      <w:r>
        <w:rPr>
          <w:bCs/>
        </w:rPr>
        <w:t>______</w:t>
      </w:r>
      <w:r>
        <w:rPr>
          <w:rFonts w:eastAsia="Times New Roman"/>
          <w:bCs/>
        </w:rPr>
        <w:t>N</w:t>
      </w:r>
      <w:r>
        <w:rPr>
          <w:rFonts w:ascii="宋体" w:hAnsi="宋体" w:cs="宋体"/>
          <w:bCs/>
        </w:rPr>
        <w:t>；当推力增大到</w:t>
      </w:r>
      <w:r>
        <w:rPr>
          <w:rFonts w:eastAsia="Times New Roman"/>
          <w:bCs/>
        </w:rPr>
        <w:t>8N</w:t>
      </w:r>
      <w:r>
        <w:rPr>
          <w:rFonts w:ascii="宋体" w:hAnsi="宋体" w:cs="宋体"/>
          <w:bCs/>
        </w:rPr>
        <w:t>时，物体做匀速直线运动，当推力增大到</w:t>
      </w:r>
      <w:r>
        <w:rPr>
          <w:rFonts w:eastAsia="Times New Roman"/>
          <w:bCs/>
        </w:rPr>
        <w:t>10N</w:t>
      </w:r>
      <w:r>
        <w:rPr>
          <w:rFonts w:ascii="宋体" w:hAnsi="宋体" w:cs="宋体"/>
          <w:bCs/>
        </w:rPr>
        <w:t>时，物体所受摩擦力为</w:t>
      </w:r>
      <w:r>
        <w:rPr>
          <w:bCs/>
        </w:rPr>
        <w:t>______</w:t>
      </w:r>
      <w:r>
        <w:rPr>
          <w:rFonts w:eastAsia="Times New Roman"/>
          <w:bCs/>
        </w:rPr>
        <w:t>N</w:t>
      </w:r>
      <w:r>
        <w:rPr>
          <w:rFonts w:ascii="宋体" w:hAnsi="宋体" w:cs="宋体"/>
          <w:bCs/>
        </w:rPr>
        <w:t>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2047875" cy="914400"/>
            <wp:effectExtent l="0" t="0" r="9525" b="0"/>
            <wp:docPr id="128" name="图片 1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1" descr="figure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19</w:t>
      </w:r>
      <w:r>
        <w:rPr>
          <w:bCs/>
        </w:rPr>
        <w:t>．五一假期，小明同学在游乐场体验了一次极限运动，当他乘坐过山车在环形轨道上高速运动时，感觉</w:t>
      </w:r>
      <w:r>
        <w:rPr>
          <w:bCs/>
        </w:rPr>
        <w:t>“</w:t>
      </w:r>
      <w:r>
        <w:rPr>
          <w:bCs/>
        </w:rPr>
        <w:t>天旋地转</w:t>
      </w:r>
      <w:r>
        <w:rPr>
          <w:bCs/>
        </w:rPr>
        <w:t>”</w:t>
      </w:r>
      <w:r>
        <w:rPr>
          <w:bCs/>
        </w:rPr>
        <w:t>，好像地面上的人和建筑物都在旋转，这时他选取的参照物是</w:t>
      </w:r>
      <w:r>
        <w:rPr>
          <w:bCs/>
        </w:rPr>
        <w:t>______</w:t>
      </w:r>
      <w:r>
        <w:rPr>
          <w:bCs/>
        </w:rPr>
        <w:t>。当他乘坐的过山车位于如图位置时，他自身受到的重力方向是</w:t>
      </w:r>
      <w:r>
        <w:rPr>
          <w:bCs/>
        </w:rPr>
        <w:t>______</w:t>
      </w:r>
      <w:r>
        <w:rPr>
          <w:bCs/>
        </w:rPr>
        <w:t>的，该过程中他</w:t>
      </w:r>
      <w:r>
        <w:rPr>
          <w:bCs/>
        </w:rPr>
        <w:t xml:space="preserve">______ </w:t>
      </w:r>
      <w:r>
        <w:rPr>
          <w:bCs/>
        </w:rPr>
        <w:t>（选填</w:t>
      </w:r>
      <w:r>
        <w:rPr>
          <w:bCs/>
        </w:rPr>
        <w:t>“</w:t>
      </w:r>
      <w:r>
        <w:rPr>
          <w:bCs/>
        </w:rPr>
        <w:t>受平衡力</w:t>
      </w:r>
      <w:r>
        <w:rPr>
          <w:bCs/>
        </w:rPr>
        <w:t>”</w:t>
      </w:r>
      <w:r>
        <w:rPr>
          <w:bCs/>
        </w:rPr>
        <w:t>、</w:t>
      </w:r>
      <w:r>
        <w:rPr>
          <w:bCs/>
        </w:rPr>
        <w:t>“</w:t>
      </w:r>
      <w:r>
        <w:rPr>
          <w:bCs/>
        </w:rPr>
        <w:t>受非平衡力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不受力</w:t>
      </w:r>
      <w:r>
        <w:rPr>
          <w:bCs/>
        </w:rPr>
        <w:t>”</w:t>
      </w:r>
      <w:r>
        <w:rPr>
          <w:bCs/>
        </w:rPr>
        <w:t>）作用。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066800" cy="990600"/>
            <wp:effectExtent l="0" t="0" r="0" b="0"/>
            <wp:docPr id="127" name="图片 1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1" descr="figure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20</w:t>
      </w:r>
      <w:r>
        <w:rPr>
          <w:bCs/>
        </w:rPr>
        <w:t>．同一直线上的两个力</w:t>
      </w:r>
      <w:r>
        <w:rPr>
          <w:bCs/>
          <w:i/>
        </w:rPr>
        <w:t>F</w:t>
      </w:r>
      <w:r>
        <w:rPr>
          <w:bCs/>
          <w:vertAlign w:val="subscript"/>
        </w:rPr>
        <w:t>1</w:t>
      </w:r>
      <w:r>
        <w:rPr>
          <w:bCs/>
        </w:rPr>
        <w:t>、</w:t>
      </w:r>
      <w:r>
        <w:rPr>
          <w:bCs/>
          <w:i/>
        </w:rPr>
        <w:t>F</w:t>
      </w:r>
      <w:r>
        <w:rPr>
          <w:bCs/>
          <w:vertAlign w:val="subscript"/>
        </w:rPr>
        <w:t>2</w:t>
      </w:r>
      <w:r>
        <w:rPr>
          <w:bCs/>
        </w:rPr>
        <w:t>作用在某一物体上，当</w:t>
      </w:r>
      <w:r>
        <w:rPr>
          <w:bCs/>
          <w:i/>
        </w:rPr>
        <w:t>F</w:t>
      </w:r>
      <w:r>
        <w:rPr>
          <w:bCs/>
          <w:vertAlign w:val="subscript"/>
        </w:rPr>
        <w:t>1</w:t>
      </w:r>
      <w:r>
        <w:rPr>
          <w:bCs/>
        </w:rPr>
        <w:t>、</w:t>
      </w:r>
      <w:r>
        <w:rPr>
          <w:bCs/>
          <w:i/>
        </w:rPr>
        <w:t>F</w:t>
      </w:r>
      <w:r>
        <w:rPr>
          <w:bCs/>
          <w:vertAlign w:val="subscript"/>
        </w:rPr>
        <w:t>2</w:t>
      </w:r>
      <w:r>
        <w:rPr>
          <w:bCs/>
        </w:rPr>
        <w:t>方向相同时，其合力大小</w:t>
      </w:r>
      <w:r>
        <w:rPr>
          <w:bCs/>
        </w:rPr>
        <w:t>100N</w:t>
      </w:r>
      <w:r>
        <w:rPr>
          <w:bCs/>
        </w:rPr>
        <w:t>；当</w:t>
      </w:r>
      <w:r>
        <w:rPr>
          <w:bCs/>
          <w:i/>
        </w:rPr>
        <w:t>F</w:t>
      </w:r>
      <w:r>
        <w:rPr>
          <w:bCs/>
          <w:vertAlign w:val="subscript"/>
        </w:rPr>
        <w:t>1</w:t>
      </w:r>
      <w:r>
        <w:rPr>
          <w:bCs/>
        </w:rPr>
        <w:t>、</w:t>
      </w:r>
      <w:r>
        <w:rPr>
          <w:bCs/>
          <w:i/>
        </w:rPr>
        <w:t>F</w:t>
      </w:r>
      <w:r>
        <w:rPr>
          <w:bCs/>
          <w:vertAlign w:val="subscript"/>
        </w:rPr>
        <w:t>2</w:t>
      </w:r>
      <w:r>
        <w:rPr>
          <w:bCs/>
        </w:rPr>
        <w:t>方向相反时，其合力大小为</w:t>
      </w:r>
      <w:r>
        <w:rPr>
          <w:bCs/>
        </w:rPr>
        <w:t>50N</w:t>
      </w:r>
      <w:r>
        <w:rPr>
          <w:bCs/>
        </w:rPr>
        <w:t>，且与</w:t>
      </w:r>
      <w:r>
        <w:rPr>
          <w:bCs/>
          <w:i/>
        </w:rPr>
        <w:t>F</w:t>
      </w:r>
      <w:r>
        <w:rPr>
          <w:bCs/>
          <w:vertAlign w:val="subscript"/>
        </w:rPr>
        <w:t>1</w:t>
      </w:r>
      <w:r>
        <w:rPr>
          <w:bCs/>
        </w:rPr>
        <w:t>方向相同。则</w:t>
      </w:r>
      <w:r>
        <w:rPr>
          <w:bCs/>
          <w:i/>
        </w:rPr>
        <w:t>F</w:t>
      </w:r>
      <w:r>
        <w:rPr>
          <w:bCs/>
          <w:vertAlign w:val="subscript"/>
        </w:rPr>
        <w:t>1</w:t>
      </w:r>
      <w:r>
        <w:rPr>
          <w:bCs/>
        </w:rPr>
        <w:t>＝</w:t>
      </w:r>
      <w:r>
        <w:rPr>
          <w:bCs/>
        </w:rPr>
        <w:t>______N</w:t>
      </w:r>
      <w:r>
        <w:rPr>
          <w:bCs/>
        </w:rPr>
        <w:t>，</w:t>
      </w:r>
      <w:r>
        <w:rPr>
          <w:bCs/>
          <w:i/>
        </w:rPr>
        <w:t>F</w:t>
      </w:r>
      <w:r>
        <w:rPr>
          <w:bCs/>
          <w:vertAlign w:val="subscript"/>
        </w:rPr>
        <w:t>2</w:t>
      </w:r>
      <w:r>
        <w:rPr>
          <w:bCs/>
        </w:rPr>
        <w:t>＝</w:t>
      </w:r>
      <w:r>
        <w:rPr>
          <w:bCs/>
        </w:rPr>
        <w:t>______N</w:t>
      </w:r>
      <w:r>
        <w:rPr>
          <w:bCs/>
        </w:rPr>
        <w:t>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21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山东临沂市</w:t>
      </w:r>
      <w:r>
        <w:rPr>
          <w:bCs/>
        </w:rPr>
        <w:t>·</w:t>
      </w:r>
      <w:r>
        <w:rPr>
          <w:bCs/>
        </w:rPr>
        <w:t>八年级期末）下雨天，老师常会提醒学生小心地滑，原困是路面有雨水，鞋底和路面之间变得光滑，摩擦力</w:t>
      </w:r>
      <w:r>
        <w:rPr>
          <w:bCs/>
        </w:rPr>
        <w:t>______(</w:t>
      </w:r>
      <w:r>
        <w:rPr>
          <w:bCs/>
        </w:rPr>
        <w:t>选填</w:t>
      </w:r>
      <w:r>
        <w:rPr>
          <w:bCs/>
        </w:rPr>
        <w:t>“</w:t>
      </w:r>
      <w:r>
        <w:rPr>
          <w:bCs/>
        </w:rPr>
        <w:t>增大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减小</w:t>
      </w:r>
      <w:r>
        <w:rPr>
          <w:bCs/>
        </w:rPr>
        <w:t>”)</w:t>
      </w:r>
      <w:r>
        <w:rPr>
          <w:bCs/>
        </w:rPr>
        <w:t>，容易摔倒。学生进入教室后，甩动雨伞，伞上的雨水就会被用出，原因是雨水具有</w:t>
      </w:r>
      <w:r>
        <w:rPr>
          <w:bCs/>
        </w:rPr>
        <w:t>______</w:t>
      </w:r>
      <w:r>
        <w:rPr>
          <w:bCs/>
        </w:rPr>
        <w:t>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22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江西赣州市</w:t>
      </w:r>
      <w:r>
        <w:rPr>
          <w:bCs/>
        </w:rPr>
        <w:t>·</w:t>
      </w:r>
      <w:r>
        <w:rPr>
          <w:bCs/>
        </w:rPr>
        <w:t>八年级期末）如图所示，甲、乙两人骑着双人自行车绕南昌秋水广场快慢不变地运动一周，在整个过程中，自行车</w:t>
      </w:r>
      <w:r>
        <w:rPr>
          <w:bCs/>
        </w:rPr>
        <w:t>_______</w:t>
      </w:r>
      <w:r>
        <w:rPr>
          <w:bCs/>
        </w:rPr>
        <w:t>是做匀速直线运动（选填</w:t>
      </w:r>
      <w:r>
        <w:rPr>
          <w:bCs/>
        </w:rPr>
        <w:t>“</w:t>
      </w:r>
      <w:r>
        <w:rPr>
          <w:bCs/>
        </w:rPr>
        <w:t>一定</w:t>
      </w:r>
      <w:r>
        <w:rPr>
          <w:bCs/>
        </w:rPr>
        <w:t>”</w:t>
      </w:r>
      <w:r>
        <w:rPr>
          <w:bCs/>
        </w:rPr>
        <w:t>、</w:t>
      </w:r>
      <w:r>
        <w:rPr>
          <w:bCs/>
        </w:rPr>
        <w:t>“</w:t>
      </w:r>
      <w:r>
        <w:rPr>
          <w:bCs/>
        </w:rPr>
        <w:t>不一定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一定不</w:t>
      </w:r>
      <w:r>
        <w:rPr>
          <w:bCs/>
        </w:rPr>
        <w:t>”</w:t>
      </w:r>
      <w:r>
        <w:rPr>
          <w:bCs/>
        </w:rPr>
        <w:t>）．以甲为参照物，乙是</w:t>
      </w:r>
      <w:r>
        <w:rPr>
          <w:bCs/>
        </w:rPr>
        <w:t>_________</w:t>
      </w:r>
      <w:r>
        <w:rPr>
          <w:bCs/>
        </w:rPr>
        <w:t>的．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305050" cy="1876425"/>
            <wp:effectExtent l="0" t="0" r="0" b="9525"/>
            <wp:docPr id="126" name="图片 1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3970323" descr="figure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23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重庆八中八年级期末）</w:t>
      </w:r>
      <w:r>
        <w:rPr>
          <w:rFonts w:ascii="宋体" w:hAnsi="宋体" w:cs="宋体"/>
          <w:bCs/>
        </w:rPr>
        <w:t>如图所示，一物体在水平压力</w:t>
      </w:r>
      <w:r>
        <w:rPr>
          <w:rFonts w:eastAsia="Times New Roman"/>
          <w:bCs/>
          <w:i/>
        </w:rPr>
        <w:t>F</w:t>
      </w:r>
      <w:r>
        <w:rPr>
          <w:rFonts w:ascii="宋体" w:hAnsi="宋体" w:cs="宋体"/>
          <w:bCs/>
        </w:rPr>
        <w:t>作用下，静止在竖直的墙上，物体静止一段时间后，开始向下运动，从静止到下滑的整个过程中，物体所受摩擦力</w:t>
      </w:r>
      <w:r>
        <w:rPr>
          <w:rFonts w:eastAsia="Times New Roman"/>
          <w:bCs/>
          <w:i/>
        </w:rPr>
        <w:t>f</w:t>
      </w:r>
      <w:r>
        <w:rPr>
          <w:rFonts w:ascii="宋体" w:hAnsi="宋体" w:cs="宋体"/>
          <w:bCs/>
        </w:rPr>
        <w:t>随时间</w:t>
      </w:r>
      <w:r>
        <w:rPr>
          <w:rFonts w:eastAsia="Times New Roman"/>
          <w:bCs/>
          <w:i/>
        </w:rPr>
        <w:t>t</w:t>
      </w:r>
      <w:r>
        <w:rPr>
          <w:rFonts w:ascii="宋体" w:hAnsi="宋体" w:cs="宋体"/>
          <w:bCs/>
        </w:rPr>
        <w:t>变化的关系如图所示，则物体所受重力为</w:t>
      </w:r>
      <w:r>
        <w:rPr>
          <w:bCs/>
        </w:rPr>
        <w:t>______</w:t>
      </w:r>
      <w:r>
        <w:rPr>
          <w:rFonts w:eastAsia="Times New Roman"/>
          <w:bCs/>
        </w:rPr>
        <w:t>N</w:t>
      </w:r>
      <w:r>
        <w:rPr>
          <w:rFonts w:ascii="宋体" w:hAnsi="宋体" w:cs="宋体"/>
          <w:bCs/>
        </w:rPr>
        <w:t>。在</w:t>
      </w:r>
      <w:r>
        <w:rPr>
          <w:rFonts w:eastAsia="Times New Roman"/>
          <w:bCs/>
        </w:rPr>
        <w:t>10s</w:t>
      </w:r>
      <w:r>
        <w:rPr>
          <w:rFonts w:ascii="宋体" w:hAnsi="宋体" w:cs="宋体"/>
          <w:bCs/>
        </w:rPr>
        <w:t>之后，物体的速度</w:t>
      </w:r>
      <w:r>
        <w:rPr>
          <w:bCs/>
        </w:rPr>
        <w:t>______</w:t>
      </w:r>
      <w:r>
        <w:rPr>
          <w:rFonts w:ascii="宋体" w:hAnsi="宋体" w:cs="宋体"/>
          <w:bCs/>
        </w:rPr>
        <w:t>（选填“越来越快”、“越来越慢”、“先快后慢”或“先慢后快”），压力</w:t>
      </w:r>
      <w:r>
        <w:rPr>
          <w:rFonts w:eastAsia="Times New Roman"/>
          <w:bCs/>
          <w:i/>
        </w:rPr>
        <w:t>F</w:t>
      </w:r>
      <w:r>
        <w:rPr>
          <w:rFonts w:ascii="宋体" w:hAnsi="宋体" w:cs="宋体"/>
          <w:bCs/>
        </w:rPr>
        <w:t>的大小</w:t>
      </w:r>
      <w:r>
        <w:rPr>
          <w:bCs/>
        </w:rPr>
        <w:t>______</w:t>
      </w:r>
      <w:r>
        <w:rPr>
          <w:rFonts w:ascii="宋体" w:hAnsi="宋体" w:cs="宋体"/>
          <w:bCs/>
        </w:rPr>
        <w:t>（选填“变</w:t>
      </w:r>
      <w:r>
        <w:rPr>
          <w:rFonts w:ascii="宋体" w:hAnsi="宋体" w:cs="宋体"/>
          <w:bCs/>
        </w:rPr>
        <w:lastRenderedPageBreak/>
        <w:t>大”、“变小”、“不变”或“无法确定”）。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247900" cy="1581150"/>
            <wp:effectExtent l="0" t="0" r="0" b="0"/>
            <wp:docPr id="125" name="图片 1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4" descr="figure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24</w:t>
      </w:r>
      <w:r>
        <w:rPr>
          <w:bCs/>
        </w:rPr>
        <w:t>．</w:t>
      </w:r>
      <w:r>
        <w:rPr>
          <w:rFonts w:ascii="宋体" w:hAnsi="宋体" w:cs="宋体"/>
          <w:bCs/>
        </w:rPr>
        <w:t>盛有清水的封闭试管水平放置，内有一较大的空气泡，如图所示。阳光垂直照射试管，在空气泡下方的白纸上，出现一椭圆形的“阴影”，“阴影”形成的原因是此时带有气泡的盛水试管相当于一个</w:t>
      </w:r>
      <w:r>
        <w:rPr>
          <w:bCs/>
        </w:rPr>
        <w:t>______</w:t>
      </w:r>
      <w:r>
        <w:rPr>
          <w:rFonts w:ascii="宋体" w:hAnsi="宋体" w:cs="宋体"/>
          <w:bCs/>
        </w:rPr>
        <w:t>透镜（选填“凸”或“凹”）；若正在向左运动的试管内气泡突然向右移动，则可判定试管在做</w:t>
      </w:r>
      <w:r>
        <w:rPr>
          <w:bCs/>
        </w:rPr>
        <w:t>______</w:t>
      </w:r>
      <w:r>
        <w:rPr>
          <w:rFonts w:ascii="宋体" w:hAnsi="宋体" w:cs="宋体"/>
          <w:bCs/>
        </w:rPr>
        <w:t>运动（选填“加速”或“减速”）。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647825" cy="914400"/>
            <wp:effectExtent l="0" t="0" r="9525" b="0"/>
            <wp:docPr id="124" name="图片 1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1190818" descr="figure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tabs>
          <w:tab w:val="left" w:pos="3960"/>
        </w:tabs>
        <w:spacing w:line="360" w:lineRule="auto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三、计算题（本题包含</w:t>
      </w:r>
      <w:r>
        <w:rPr>
          <w:rFonts w:hint="eastAsia"/>
          <w:b/>
          <w:bCs/>
          <w:sz w:val="24"/>
          <w:szCs w:val="24"/>
        </w:rPr>
        <w:t>3</w:t>
      </w:r>
      <w:r>
        <w:rPr>
          <w:rFonts w:hint="eastAsia"/>
          <w:b/>
          <w:bCs/>
          <w:sz w:val="24"/>
          <w:szCs w:val="24"/>
        </w:rPr>
        <w:t>道题，共</w:t>
      </w:r>
      <w:r>
        <w:rPr>
          <w:rFonts w:hint="eastAsia"/>
          <w:b/>
          <w:bCs/>
          <w:sz w:val="24"/>
          <w:szCs w:val="24"/>
        </w:rPr>
        <w:t>16</w:t>
      </w:r>
      <w:r>
        <w:rPr>
          <w:rFonts w:hint="eastAsia"/>
          <w:b/>
          <w:bCs/>
          <w:sz w:val="24"/>
          <w:szCs w:val="24"/>
        </w:rPr>
        <w:t>分）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25</w:t>
      </w:r>
      <w:r>
        <w:rPr>
          <w:bCs/>
        </w:rPr>
        <w:t>．质量为</w:t>
      </w:r>
      <w:r>
        <w:rPr>
          <w:bCs/>
        </w:rPr>
        <w:t>1.5t</w:t>
      </w:r>
      <w:r>
        <w:rPr>
          <w:bCs/>
        </w:rPr>
        <w:t>的汽车，在水平公路上匀速行驶时受到的摩擦阻力是车重的</w:t>
      </w:r>
      <w:r>
        <w:rPr>
          <w:bCs/>
        </w:rPr>
        <w:t>0.02</w:t>
      </w:r>
      <w:r>
        <w:rPr>
          <w:bCs/>
        </w:rPr>
        <w:t>倍，（取</w:t>
      </w:r>
      <w:r>
        <w:rPr>
          <w:bCs/>
          <w:i/>
        </w:rPr>
        <w:t>g</w:t>
      </w:r>
      <w:r>
        <w:rPr>
          <w:bCs/>
        </w:rPr>
        <w:t>＝</w:t>
      </w:r>
      <w:r>
        <w:rPr>
          <w:bCs/>
        </w:rPr>
        <w:t>10N/kg</w:t>
      </w:r>
      <w:r>
        <w:rPr>
          <w:bCs/>
        </w:rPr>
        <w:t>）求：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bCs/>
        </w:rPr>
        <w:t>汽车受到的支持力大小为多少？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bCs/>
        </w:rPr>
        <w:t>汽车受到的摩擦力为多少？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(3)</w:t>
      </w:r>
      <w:r>
        <w:rPr>
          <w:bCs/>
        </w:rPr>
        <w:t>汽车匀速行驶时，发动机对卡车的牵引力是多大？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26</w:t>
      </w:r>
      <w:r>
        <w:rPr>
          <w:bCs/>
        </w:rPr>
        <w:t>．某中学组织学生进行郊游，队伍要经过一大桥，该桥的两端有类似如图的标志（</w:t>
      </w:r>
      <w:r>
        <w:rPr>
          <w:bCs/>
        </w:rPr>
        <w:t>t</w:t>
      </w:r>
      <w:r>
        <w:rPr>
          <w:bCs/>
        </w:rPr>
        <w:t>是</w:t>
      </w:r>
      <w:r>
        <w:rPr>
          <w:bCs/>
        </w:rPr>
        <w:t>“</w:t>
      </w:r>
      <w:r>
        <w:rPr>
          <w:bCs/>
        </w:rPr>
        <w:t>吨</w:t>
      </w:r>
      <w:r>
        <w:rPr>
          <w:bCs/>
        </w:rPr>
        <w:t>”</w:t>
      </w:r>
      <w:r>
        <w:rPr>
          <w:bCs/>
        </w:rPr>
        <w:t>的符号，</w:t>
      </w:r>
      <w:r>
        <w:rPr>
          <w:bCs/>
        </w:rPr>
        <w:t>30t</w:t>
      </w:r>
      <w:r>
        <w:rPr>
          <w:bCs/>
        </w:rPr>
        <w:t>表示桥梁最大能承受质量为</w:t>
      </w:r>
      <w:r>
        <w:rPr>
          <w:bCs/>
        </w:rPr>
        <w:t>30t</w:t>
      </w:r>
      <w:r>
        <w:rPr>
          <w:bCs/>
        </w:rPr>
        <w:t>的物体）．试求：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800100" cy="1390650"/>
            <wp:effectExtent l="0" t="0" r="0" b="0"/>
            <wp:docPr id="123" name="图片 1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9921615" descr="figure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</w:t>
      </w:r>
      <w:r>
        <w:rPr>
          <w:bCs/>
        </w:rPr>
        <w:t>1</w:t>
      </w:r>
      <w:r>
        <w:rPr>
          <w:bCs/>
        </w:rPr>
        <w:t>）根据标示牌所示，桥梁最大能承受的物体的重力．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</w:t>
      </w:r>
      <w:r>
        <w:rPr>
          <w:bCs/>
        </w:rPr>
        <w:t>2</w:t>
      </w:r>
      <w:r>
        <w:rPr>
          <w:bCs/>
        </w:rPr>
        <w:t>）若一辆小汽车在水平桥面作匀速直线运动，它的牵引力为</w:t>
      </w:r>
      <w:r>
        <w:rPr>
          <w:bCs/>
        </w:rPr>
        <w:t>1.2×10</w:t>
      </w:r>
      <w:r>
        <w:rPr>
          <w:bCs/>
          <w:vertAlign w:val="superscript"/>
        </w:rPr>
        <w:t>4</w:t>
      </w:r>
      <w:r>
        <w:rPr>
          <w:bCs/>
        </w:rPr>
        <w:t xml:space="preserve"> N</w:t>
      </w:r>
      <w:r>
        <w:rPr>
          <w:bCs/>
        </w:rPr>
        <w:t>则它所受阻力是多大？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（</w:t>
      </w:r>
      <w:r>
        <w:rPr>
          <w:bCs/>
        </w:rPr>
        <w:t>3</w:t>
      </w:r>
      <w:r>
        <w:rPr>
          <w:bCs/>
        </w:rPr>
        <w:t>）若一辆自身质量为</w:t>
      </w:r>
      <w:r>
        <w:rPr>
          <w:bCs/>
        </w:rPr>
        <w:t>3t</w:t>
      </w:r>
      <w:r>
        <w:rPr>
          <w:bCs/>
        </w:rPr>
        <w:t>的卡车，装有</w:t>
      </w:r>
      <w:r>
        <w:rPr>
          <w:bCs/>
        </w:rPr>
        <w:t>10m</w:t>
      </w:r>
      <w:r>
        <w:rPr>
          <w:bCs/>
          <w:vertAlign w:val="superscript"/>
        </w:rPr>
        <w:t>3</w:t>
      </w:r>
      <w:r>
        <w:rPr>
          <w:bCs/>
        </w:rPr>
        <w:t>的砖，已知</w:t>
      </w:r>
      <w:r>
        <w:rPr>
          <w:bCs/>
          <w:i/>
        </w:rPr>
        <w:t>ρ</w:t>
      </w:r>
      <w:r>
        <w:rPr>
          <w:bCs/>
          <w:vertAlign w:val="subscript"/>
        </w:rPr>
        <w:t>砖</w:t>
      </w:r>
      <w:r>
        <w:rPr>
          <w:bCs/>
        </w:rPr>
        <w:t>＝</w:t>
      </w:r>
      <w:r>
        <w:rPr>
          <w:bCs/>
        </w:rPr>
        <w:t>2.5×10</w:t>
      </w:r>
      <w:r>
        <w:rPr>
          <w:bCs/>
          <w:vertAlign w:val="superscript"/>
        </w:rPr>
        <w:t>3</w:t>
      </w:r>
      <w:r>
        <w:rPr>
          <w:bCs/>
        </w:rPr>
        <w:t>kg/m</w:t>
      </w:r>
      <w:r>
        <w:rPr>
          <w:bCs/>
          <w:vertAlign w:val="superscript"/>
        </w:rPr>
        <w:t>3</w:t>
      </w:r>
      <w:r>
        <w:rPr>
          <w:bCs/>
        </w:rPr>
        <w:t>，通过计算判断卡车能否通过这座桥？（</w:t>
      </w:r>
      <w:r>
        <w:rPr>
          <w:bCs/>
          <w:i/>
        </w:rPr>
        <w:t>g</w:t>
      </w:r>
      <w:r>
        <w:rPr>
          <w:bCs/>
        </w:rPr>
        <w:t>＝</w:t>
      </w:r>
      <w:r>
        <w:rPr>
          <w:bCs/>
        </w:rPr>
        <w:t>10N/kg</w:t>
      </w:r>
      <w:r>
        <w:rPr>
          <w:bCs/>
        </w:rPr>
        <w:t>）</w:t>
      </w:r>
    </w:p>
    <w:p w:rsidR="00AD7095" w:rsidRDefault="00AD7095" w:rsidP="00AD7095">
      <w:pPr>
        <w:tabs>
          <w:tab w:val="left" w:pos="3960"/>
        </w:tabs>
        <w:spacing w:line="360" w:lineRule="auto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四、实验题（本题包含</w:t>
      </w:r>
      <w:r>
        <w:rPr>
          <w:rFonts w:hint="eastAsia"/>
          <w:b/>
          <w:bCs/>
          <w:sz w:val="24"/>
          <w:szCs w:val="24"/>
        </w:rPr>
        <w:t>3</w:t>
      </w:r>
      <w:r>
        <w:rPr>
          <w:rFonts w:hint="eastAsia"/>
          <w:b/>
          <w:bCs/>
          <w:sz w:val="24"/>
          <w:szCs w:val="24"/>
        </w:rPr>
        <w:t>道题，共</w:t>
      </w:r>
      <w:r>
        <w:rPr>
          <w:rFonts w:hint="eastAsia"/>
          <w:b/>
          <w:bCs/>
          <w:sz w:val="24"/>
          <w:szCs w:val="24"/>
        </w:rPr>
        <w:t>18</w:t>
      </w:r>
      <w:r>
        <w:rPr>
          <w:rFonts w:hint="eastAsia"/>
          <w:b/>
          <w:bCs/>
          <w:sz w:val="24"/>
          <w:szCs w:val="24"/>
        </w:rPr>
        <w:t>分）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27</w:t>
      </w:r>
      <w:r>
        <w:rPr>
          <w:bCs/>
        </w:rPr>
        <w:t>．如图甲是小华同学探究二力平衡条件时的实验装置。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762375" cy="1743075"/>
            <wp:effectExtent l="0" t="0" r="9525" b="9525"/>
            <wp:docPr id="122" name="图片 1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4213568" descr="figure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bCs/>
        </w:rPr>
        <w:t>小华将系于小纸片两端的细线分别跨过左右支架上的滑轮，在线的两端挂钩码，使作用在小纸片上的两个拉力方向相反，并通过调整钩码来改变拉力的大小，实验中选择小纸片的目的是</w:t>
      </w:r>
      <w:r>
        <w:rPr>
          <w:bCs/>
        </w:rPr>
        <w:t>______</w:t>
      </w:r>
      <w:r>
        <w:rPr>
          <w:bCs/>
        </w:rPr>
        <w:t>（考虑</w:t>
      </w:r>
      <w:r>
        <w:rPr>
          <w:bCs/>
        </w:rPr>
        <w:t>/</w:t>
      </w:r>
      <w:r>
        <w:rPr>
          <w:bCs/>
        </w:rPr>
        <w:t>不考虑）小纸片的重力。当细线两端钩码相同时，小纸片静止不动，说明两个力平衡时的大小相等；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bCs/>
        </w:rPr>
        <w:t>当小纸片静止不动时，小华将小纸片扭转过一个角度，松手后小纸片不能静止不动，设计此实验步骤的目的是为了探究</w:t>
      </w:r>
      <w:r>
        <w:rPr>
          <w:bCs/>
        </w:rPr>
        <w:t>______</w:t>
      </w:r>
      <w:r>
        <w:rPr>
          <w:bCs/>
        </w:rPr>
        <w:t>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(3)</w:t>
      </w:r>
      <w:r>
        <w:rPr>
          <w:bCs/>
        </w:rPr>
        <w:t>实验过程中如果想探究不同体的两个力能否平衡，小华如何去操作</w:t>
      </w:r>
      <w:r>
        <w:rPr>
          <w:bCs/>
        </w:rPr>
        <w:t>______</w:t>
      </w:r>
      <w:r>
        <w:rPr>
          <w:bCs/>
        </w:rPr>
        <w:t>；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(4)</w:t>
      </w:r>
      <w:r>
        <w:rPr>
          <w:bCs/>
        </w:rPr>
        <w:t>在探究同一个问题时，小明将木块放在水平桌面上，设计了如题乙所示的实验，同学们认为小华的实验优于小明的实验，其主要的原因是</w:t>
      </w:r>
      <w:r>
        <w:rPr>
          <w:bCs/>
        </w:rPr>
        <w:t>___________</w:t>
      </w:r>
      <w:r>
        <w:rPr>
          <w:bCs/>
        </w:rPr>
        <w:t>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．减少了摩擦力对实验结果的影响</w:t>
      </w:r>
      <w:r>
        <w:rPr>
          <w:bCs/>
        </w:rPr>
        <w:t xml:space="preserve">    B</w:t>
      </w:r>
      <w:r>
        <w:rPr>
          <w:bCs/>
        </w:rPr>
        <w:t>．小纸片是比较容易获取的资料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．容易让小纸片在水平方向上保持平衡</w:t>
      </w:r>
      <w:r>
        <w:rPr>
          <w:bCs/>
        </w:rPr>
        <w:t xml:space="preserve">    D</w:t>
      </w:r>
      <w:r>
        <w:rPr>
          <w:bCs/>
        </w:rPr>
        <w:t>．小纸片容易扭转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28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重庆八中八年级期末）</w:t>
      </w:r>
      <w:r>
        <w:rPr>
          <w:rFonts w:ascii="宋体" w:hAnsi="宋体" w:cs="宋体"/>
          <w:bCs/>
        </w:rPr>
        <w:t>小川利用如图的装置，探究在水平面上阻力对物体运动的影响，进行如下操作：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4972050" cy="952500"/>
            <wp:effectExtent l="0" t="0" r="0" b="0"/>
            <wp:docPr id="121" name="图片 1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3" descr="figure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a.</w:t>
      </w:r>
      <w:r>
        <w:rPr>
          <w:rFonts w:ascii="宋体" w:hAnsi="宋体" w:cs="宋体"/>
          <w:bCs/>
        </w:rPr>
        <w:t>如图甲，将毛巾铺在水平木板上，让小车从斜面顶端由静止滑下，观察小车在水平面上通过的距离。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b.</w:t>
      </w:r>
      <w:r>
        <w:rPr>
          <w:rFonts w:ascii="宋体" w:hAnsi="宋体" w:cs="宋体"/>
          <w:bCs/>
        </w:rPr>
        <w:t>如图乙，取下毛巾，将棉布铺在斜面和木板上，让小车从斜面顶端由静止滑下，观察小车在</w:t>
      </w:r>
      <w:r>
        <w:rPr>
          <w:rFonts w:ascii="宋体" w:hAnsi="宋体" w:cs="宋体"/>
          <w:bCs/>
        </w:rPr>
        <w:lastRenderedPageBreak/>
        <w:t>水平面上通过的距离。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c.</w:t>
      </w:r>
      <w:r>
        <w:rPr>
          <w:rFonts w:ascii="宋体" w:hAnsi="宋体" w:cs="宋体"/>
          <w:bCs/>
        </w:rPr>
        <w:t>如图丙，取下棉布，让小车从斜面顶端由静止滑下，观察小车在水平面上通过的距离。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(1)</w:t>
      </w:r>
      <w:r>
        <w:rPr>
          <w:rFonts w:ascii="宋体" w:hAnsi="宋体" w:cs="宋体"/>
          <w:bCs/>
        </w:rPr>
        <w:t>实验中需要小车从同一斜面的同一高度开始静止下滑，目的是使小车到斜面底端的</w:t>
      </w:r>
      <w:r>
        <w:rPr>
          <w:bCs/>
        </w:rPr>
        <w:t>_____</w:t>
      </w:r>
      <w:r>
        <w:rPr>
          <w:rFonts w:ascii="宋体" w:hAnsi="宋体" w:cs="宋体"/>
          <w:bCs/>
        </w:rPr>
        <w:t>相同，这种实验方法叫做</w:t>
      </w:r>
      <w:r>
        <w:rPr>
          <w:bCs/>
        </w:rPr>
        <w:t>____</w:t>
      </w:r>
      <w:r>
        <w:rPr>
          <w:rFonts w:ascii="宋体" w:hAnsi="宋体" w:cs="宋体"/>
          <w:bCs/>
        </w:rPr>
        <w:t>法（选填“控制变量”或“转换”）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(2)</w:t>
      </w:r>
      <w:r>
        <w:rPr>
          <w:rFonts w:ascii="宋体" w:hAnsi="宋体" w:cs="宋体"/>
          <w:bCs/>
        </w:rPr>
        <w:t>以上操作中错误的一次是</w:t>
      </w:r>
      <w:r>
        <w:rPr>
          <w:bCs/>
        </w:rPr>
        <w:t>____</w:t>
      </w:r>
      <w:r>
        <w:rPr>
          <w:rFonts w:ascii="宋体" w:hAnsi="宋体" w:cs="宋体"/>
          <w:bCs/>
        </w:rPr>
        <w:t>（选填“</w:t>
      </w:r>
      <w:r>
        <w:rPr>
          <w:rFonts w:eastAsia="Times New Roman"/>
          <w:bCs/>
        </w:rPr>
        <w:t>a</w:t>
      </w:r>
      <w:r>
        <w:rPr>
          <w:rFonts w:ascii="宋体" w:hAnsi="宋体" w:cs="宋体"/>
          <w:bCs/>
        </w:rPr>
        <w:t>”、“</w:t>
      </w:r>
      <w:r>
        <w:rPr>
          <w:rFonts w:eastAsia="Times New Roman"/>
          <w:bCs/>
        </w:rPr>
        <w:t>b</w:t>
      </w:r>
      <w:r>
        <w:rPr>
          <w:rFonts w:ascii="宋体" w:hAnsi="宋体" w:cs="宋体"/>
          <w:bCs/>
        </w:rPr>
        <w:t>”、“</w:t>
      </w:r>
      <w:r>
        <w:rPr>
          <w:rFonts w:eastAsia="Times New Roman"/>
          <w:bCs/>
        </w:rPr>
        <w:t>c</w:t>
      </w:r>
      <w:r>
        <w:rPr>
          <w:rFonts w:ascii="宋体" w:hAnsi="宋体" w:cs="宋体"/>
          <w:bCs/>
        </w:rPr>
        <w:t>”）。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(3)</w:t>
      </w:r>
      <w:r>
        <w:rPr>
          <w:rFonts w:ascii="宋体" w:hAnsi="宋体" w:cs="宋体"/>
          <w:bCs/>
        </w:rPr>
        <w:t>纠正错误后，小川发现三次实验时小车都会滑出木板，无法记录其滑行距离，在不更改实验器材的基础上，可以通过</w:t>
      </w:r>
      <w:r>
        <w:rPr>
          <w:bCs/>
        </w:rPr>
        <w:t>_____</w:t>
      </w:r>
      <w:r>
        <w:rPr>
          <w:rFonts w:ascii="宋体" w:hAnsi="宋体" w:cs="宋体"/>
          <w:bCs/>
        </w:rPr>
        <w:t>（选填“升高”或“降低”）小车在斜面上滑下时的高度，使其不再滑出水平表面。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(4)</w:t>
      </w:r>
      <w:r>
        <w:rPr>
          <w:rFonts w:ascii="宋体" w:hAnsi="宋体" w:cs="宋体"/>
          <w:bCs/>
        </w:rPr>
        <w:t>纠正错误，进一步分析实验可知：运动的物体不受外力时，将保持</w:t>
      </w:r>
      <w:r>
        <w:rPr>
          <w:bCs/>
        </w:rPr>
        <w:t>____</w:t>
      </w:r>
      <w:r>
        <w:rPr>
          <w:rFonts w:ascii="宋体" w:hAnsi="宋体" w:cs="宋体"/>
          <w:bCs/>
        </w:rPr>
        <w:t>状态。</w:t>
      </w:r>
    </w:p>
    <w:p w:rsidR="00AD7095" w:rsidRDefault="00AD7095" w:rsidP="00AD7095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A</w:t>
      </w:r>
      <w:r>
        <w:rPr>
          <w:rFonts w:ascii="宋体" w:hAnsi="宋体" w:cs="宋体"/>
          <w:bCs/>
        </w:rPr>
        <w:t>、匀速直线运动</w:t>
      </w:r>
      <w:r>
        <w:rPr>
          <w:rFonts w:eastAsia="Times New Roman"/>
          <w:bCs/>
        </w:rPr>
        <w:t xml:space="preserve">      B</w:t>
      </w:r>
      <w:r>
        <w:rPr>
          <w:rFonts w:ascii="宋体" w:hAnsi="宋体" w:cs="宋体"/>
          <w:bCs/>
        </w:rPr>
        <w:t>、静止</w:t>
      </w:r>
      <w:r>
        <w:rPr>
          <w:rFonts w:eastAsia="Times New Roman"/>
          <w:bCs/>
        </w:rPr>
        <w:t xml:space="preserve">     C</w:t>
      </w:r>
      <w:r>
        <w:rPr>
          <w:rFonts w:ascii="宋体" w:hAnsi="宋体" w:cs="宋体"/>
          <w:bCs/>
        </w:rPr>
        <w:t>、静止或匀速直线运动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29</w:t>
      </w:r>
      <w:r>
        <w:rPr>
          <w:bCs/>
        </w:rPr>
        <w:t>．端午假日，小华随父母体验了一次快乐的乡村游。见到如图</w:t>
      </w:r>
      <w:r>
        <w:rPr>
          <w:bCs/>
        </w:rPr>
        <w:t>1</w:t>
      </w:r>
      <w:r>
        <w:rPr>
          <w:bCs/>
        </w:rPr>
        <w:t>所示的一个老式风扇车，颇感兴趣，摇手摇杆产生的风，为什么能将从漏斗中漏下的谷粒与空壳分开呢？小华到家便进行了以下探究。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5276850" cy="1724025"/>
            <wp:effectExtent l="0" t="0" r="0" b="9525"/>
            <wp:docPr id="120" name="图片 1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0" descr="figure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（自制器材）</w:t>
      </w:r>
      <w:r>
        <w:rPr>
          <w:bCs/>
        </w:rPr>
        <w:t>(1)</w:t>
      </w:r>
      <w:r>
        <w:rPr>
          <w:bCs/>
        </w:rPr>
        <w:t>利用废旧塑料板制成条形漏斗，废旧塑料杯切去杯底并在杯壁栽出缺口；仿照老式风扇车，组装成如图</w:t>
      </w:r>
      <w:r>
        <w:rPr>
          <w:bCs/>
        </w:rPr>
        <w:t>2</w:t>
      </w:r>
      <w:r>
        <w:rPr>
          <w:bCs/>
        </w:rPr>
        <w:t>甲所示的装置；</w:t>
      </w:r>
      <w:r>
        <w:rPr>
          <w:bCs/>
        </w:rPr>
        <w:t>(2)</w:t>
      </w:r>
      <w:r>
        <w:rPr>
          <w:bCs/>
        </w:rPr>
        <w:t>选用质量不同的砂砾模拟谷粒和空壳；</w:t>
      </w:r>
      <w:r>
        <w:rPr>
          <w:bCs/>
        </w:rPr>
        <w:t>(3)</w:t>
      </w:r>
      <w:r>
        <w:rPr>
          <w:bCs/>
        </w:rPr>
        <w:t>栽剪快餐盒盖用于收集砂砾。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（进行实验）</w:t>
      </w:r>
      <w:r>
        <w:rPr>
          <w:bCs/>
        </w:rPr>
        <w:t>(1)</w:t>
      </w:r>
      <w:r>
        <w:rPr>
          <w:bCs/>
        </w:rPr>
        <w:t>把快餐盒盖放在水平桌面上，将上述装置侧壁缺口朝下放在盒盖上方；</w:t>
      </w:r>
      <w:r>
        <w:rPr>
          <w:bCs/>
        </w:rPr>
        <w:t>(2)</w:t>
      </w:r>
      <w:r>
        <w:rPr>
          <w:bCs/>
        </w:rPr>
        <w:t>取一小风扇正对进风口，再开启风扇并将砂砾倒入漏斗；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(3)</w:t>
      </w:r>
      <w:r>
        <w:rPr>
          <w:bCs/>
        </w:rPr>
        <w:t>待砂砾漏完，关闭风扇；</w:t>
      </w:r>
      <w:r>
        <w:rPr>
          <w:bCs/>
        </w:rPr>
        <w:t>(4)</w:t>
      </w:r>
      <w:r>
        <w:rPr>
          <w:bCs/>
        </w:rPr>
        <w:t>观察盒盖上的砂砾，比较</w:t>
      </w:r>
      <w:r>
        <w:rPr>
          <w:bCs/>
        </w:rPr>
        <w:t>__________</w:t>
      </w:r>
      <w:r>
        <w:rPr>
          <w:bCs/>
        </w:rPr>
        <w:t>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（收集证据）实验结果如图</w:t>
      </w:r>
      <w:r>
        <w:rPr>
          <w:bCs/>
        </w:rPr>
        <w:t>2</w:t>
      </w:r>
      <w:r>
        <w:rPr>
          <w:bCs/>
        </w:rPr>
        <w:t>乙所示，并记录在表中</w:t>
      </w:r>
    </w:p>
    <w:tbl>
      <w:tblPr>
        <w:tblW w:w="7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50"/>
        <w:gridCol w:w="1500"/>
        <w:gridCol w:w="1875"/>
        <w:gridCol w:w="1845"/>
      </w:tblGrid>
      <w:tr w:rsidR="00AD7095" w:rsidTr="00A5046B">
        <w:trPr>
          <w:trHeight w:val="390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D7095" w:rsidRDefault="00AD7095" w:rsidP="00A5046B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砂砾质量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D7095" w:rsidRDefault="00AD7095" w:rsidP="00A5046B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大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D7095" w:rsidRDefault="00AD7095" w:rsidP="00A5046B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较大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D7095" w:rsidRDefault="00AD7095" w:rsidP="00A5046B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小</w:t>
            </w:r>
          </w:p>
        </w:tc>
      </w:tr>
      <w:tr w:rsidR="00AD7095" w:rsidTr="00A5046B">
        <w:trPr>
          <w:trHeight w:val="420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D7095" w:rsidRDefault="00AD7095" w:rsidP="00A5046B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砂砾水平运动的距离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D7095" w:rsidRDefault="00AD7095" w:rsidP="00A5046B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近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D7095" w:rsidRDefault="00AD7095" w:rsidP="00A5046B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较近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D7095" w:rsidRDefault="00AD7095" w:rsidP="00A5046B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远</w:t>
            </w:r>
          </w:p>
        </w:tc>
      </w:tr>
    </w:tbl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（分析论证）</w:t>
      </w:r>
      <w:r>
        <w:rPr>
          <w:bCs/>
        </w:rPr>
        <w:t>(1)</w:t>
      </w:r>
      <w:r>
        <w:rPr>
          <w:bCs/>
        </w:rPr>
        <w:t>由实验结果可知，在相同风速的作用下，质量较大的砂砾不容易被风吹远，其</w:t>
      </w:r>
      <w:r>
        <w:rPr>
          <w:bCs/>
        </w:rPr>
        <w:lastRenderedPageBreak/>
        <w:t>运动状态</w:t>
      </w:r>
      <w:r>
        <w:rPr>
          <w:bCs/>
        </w:rPr>
        <w:t>_____</w:t>
      </w:r>
      <w:r>
        <w:rPr>
          <w:bCs/>
        </w:rPr>
        <w:t>发生改变（选填</w:t>
      </w:r>
      <w:r>
        <w:rPr>
          <w:bCs/>
        </w:rPr>
        <w:t>“</w:t>
      </w:r>
      <w:r>
        <w:rPr>
          <w:bCs/>
        </w:rPr>
        <w:t>容易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不容易</w:t>
      </w:r>
      <w:r>
        <w:rPr>
          <w:bCs/>
        </w:rPr>
        <w:t>”</w:t>
      </w:r>
      <w:r>
        <w:rPr>
          <w:bCs/>
        </w:rPr>
        <w:t>），即惯性较</w:t>
      </w:r>
      <w:r>
        <w:rPr>
          <w:bCs/>
        </w:rPr>
        <w:t>____</w:t>
      </w:r>
      <w:r>
        <w:rPr>
          <w:bCs/>
        </w:rPr>
        <w:t>（选填</w:t>
      </w:r>
      <w:r>
        <w:rPr>
          <w:bCs/>
        </w:rPr>
        <w:t>“</w:t>
      </w:r>
      <w:r>
        <w:rPr>
          <w:bCs/>
        </w:rPr>
        <w:t>大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小</w:t>
      </w:r>
      <w:r>
        <w:rPr>
          <w:bCs/>
        </w:rPr>
        <w:t>”</w:t>
      </w:r>
      <w:r>
        <w:rPr>
          <w:bCs/>
        </w:rPr>
        <w:t>）；</w:t>
      </w:r>
      <w:r>
        <w:rPr>
          <w:bCs/>
        </w:rPr>
        <w:t>(2)</w:t>
      </w:r>
      <w:r>
        <w:rPr>
          <w:bCs/>
        </w:rPr>
        <w:t>由此也可以说明惯性的大小与物体的</w:t>
      </w:r>
      <w:r>
        <w:rPr>
          <w:bCs/>
        </w:rPr>
        <w:t>_____</w:t>
      </w:r>
      <w:r>
        <w:rPr>
          <w:bCs/>
        </w:rPr>
        <w:t>有关。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（交流评估）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为了使实验结论更科学，可以更换不同的物体或改变风速大小重复上述实验。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（拓展应用）</w:t>
      </w:r>
    </w:p>
    <w:p w:rsidR="00AD7095" w:rsidRDefault="00AD7095" w:rsidP="00AD709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bCs/>
        </w:rPr>
        <w:t>如果使用风扇车来分离谷粒和空壳，则在图</w:t>
      </w:r>
      <w:r>
        <w:rPr>
          <w:bCs/>
        </w:rPr>
        <w:t>1</w:t>
      </w:r>
      <w:r>
        <w:rPr>
          <w:bCs/>
        </w:rPr>
        <w:t>中</w:t>
      </w:r>
      <w:r>
        <w:rPr>
          <w:bCs/>
        </w:rPr>
        <w:t>_____</w:t>
      </w:r>
      <w:r>
        <w:rPr>
          <w:bCs/>
        </w:rPr>
        <w:t>口可收集到饱满的谷粒（选填</w:t>
      </w:r>
      <w:r>
        <w:rPr>
          <w:bCs/>
        </w:rPr>
        <w:t>“</w:t>
      </w:r>
      <w:r>
        <w:rPr>
          <w:bCs/>
          <w:i/>
        </w:rPr>
        <w:t>A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  <w:i/>
        </w:rPr>
        <w:t>B</w:t>
      </w:r>
      <w:r>
        <w:rPr>
          <w:bCs/>
        </w:rPr>
        <w:t>”</w:t>
      </w:r>
      <w:r>
        <w:rPr>
          <w:bCs/>
        </w:rPr>
        <w:t>）；</w:t>
      </w:r>
      <w:r>
        <w:rPr>
          <w:bCs/>
        </w:rPr>
        <w:t>(2)</w:t>
      </w:r>
      <w:r>
        <w:rPr>
          <w:bCs/>
        </w:rPr>
        <w:t>如图</w:t>
      </w:r>
      <w:r>
        <w:rPr>
          <w:bCs/>
        </w:rPr>
        <w:t>2</w:t>
      </w:r>
      <w:r>
        <w:rPr>
          <w:bCs/>
        </w:rPr>
        <w:t>丙所示，在无风的情况下，农场工人用铁锹将混合谷物斜向上抛洒出去，饱满的谷粒将落在离工人更</w:t>
      </w:r>
      <w:r>
        <w:rPr>
          <w:bCs/>
        </w:rPr>
        <w:t>_______</w:t>
      </w:r>
      <w:r>
        <w:rPr>
          <w:bCs/>
        </w:rPr>
        <w:t>处（选填</w:t>
      </w:r>
      <w:r>
        <w:rPr>
          <w:bCs/>
        </w:rPr>
        <w:t>“</w:t>
      </w:r>
      <w:r>
        <w:rPr>
          <w:bCs/>
        </w:rPr>
        <w:t>近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远</w:t>
      </w:r>
      <w:r>
        <w:rPr>
          <w:bCs/>
        </w:rPr>
        <w:t>”</w:t>
      </w:r>
      <w:r>
        <w:rPr>
          <w:bCs/>
        </w:rPr>
        <w:t>），从而将谷粒与空壳分离。</w:t>
      </w:r>
    </w:p>
    <w:p w:rsidR="00AD7095" w:rsidRDefault="00AD7095" w:rsidP="00AD7095">
      <w:pPr>
        <w:tabs>
          <w:tab w:val="left" w:pos="3960"/>
        </w:tabs>
        <w:spacing w:line="360" w:lineRule="auto"/>
        <w:rPr>
          <w:rFonts w:hint="eastAsia"/>
          <w:b/>
          <w:bCs/>
          <w:sz w:val="24"/>
          <w:szCs w:val="24"/>
        </w:rPr>
      </w:pPr>
    </w:p>
    <w:p w:rsidR="00AD7095" w:rsidRPr="00AD7095" w:rsidRDefault="00AD7095" w:rsidP="000E662E">
      <w:pPr>
        <w:spacing w:line="360" w:lineRule="auto"/>
        <w:jc w:val="center"/>
        <w:rPr>
          <w:rFonts w:hint="eastAsia"/>
          <w:b/>
          <w:bCs/>
          <w:sz w:val="24"/>
          <w:szCs w:val="24"/>
        </w:rPr>
      </w:pPr>
    </w:p>
    <w:sectPr w:rsidR="00AD7095" w:rsidRPr="00AD7095" w:rsidSect="00F008CD">
      <w:headerReference w:type="default" r:id="rId49"/>
      <w:pgSz w:w="11906" w:h="16838"/>
      <w:pgMar w:top="1440" w:right="1558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79AB" w:rsidRDefault="000079AB" w:rsidP="00F9731C">
      <w:r>
        <w:separator/>
      </w:r>
    </w:p>
  </w:endnote>
  <w:endnote w:type="continuationSeparator" w:id="0">
    <w:p w:rsidR="000079AB" w:rsidRDefault="000079AB" w:rsidP="00F973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79AB" w:rsidRDefault="000079AB" w:rsidP="00F9731C">
      <w:r>
        <w:separator/>
      </w:r>
    </w:p>
  </w:footnote>
  <w:footnote w:type="continuationSeparator" w:id="0">
    <w:p w:rsidR="000079AB" w:rsidRDefault="000079AB" w:rsidP="00F9731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731C" w:rsidRDefault="00F9731C">
    <w:pPr>
      <w:pStyle w:val="a3"/>
    </w:pPr>
    <w:r w:rsidRPr="00F9731C">
      <w:rPr>
        <w:rFonts w:hint="eastAsia"/>
      </w:rPr>
      <w:t>2021-2022</w:t>
    </w:r>
    <w:r w:rsidRPr="00F9731C">
      <w:rPr>
        <w:rFonts w:hint="eastAsia"/>
      </w:rPr>
      <w:t>学年教科版八年级物理下册单元基础与提升卷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4D36835"/>
    <w:multiLevelType w:val="singleLevel"/>
    <w:tmpl w:val="74D36835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256F"/>
    <w:rsid w:val="000079AB"/>
    <w:rsid w:val="000E662E"/>
    <w:rsid w:val="004E256F"/>
    <w:rsid w:val="005D569C"/>
    <w:rsid w:val="00981FE7"/>
    <w:rsid w:val="00AD7095"/>
    <w:rsid w:val="00D57870"/>
    <w:rsid w:val="00E1608A"/>
    <w:rsid w:val="00F008CD"/>
    <w:rsid w:val="00F9731C"/>
    <w:rsid w:val="00FA3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731C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973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9731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973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9731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9731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9731C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731C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973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9731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973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9731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9731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9731C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8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oleObject" Target="embeddings/oleObject4.bin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3.wmf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wmf"/><Relationship Id="rId41" Type="http://schemas.openxmlformats.org/officeDocument/2006/relationships/image" Target="media/image3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oleObject" Target="embeddings/oleObject3.bin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oleObject" Target="embeddings/oleObject1.bin"/><Relationship Id="rId36" Type="http://schemas.openxmlformats.org/officeDocument/2006/relationships/image" Target="media/image25.png"/><Relationship Id="rId49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wmf"/><Relationship Id="rId44" Type="http://schemas.openxmlformats.org/officeDocument/2006/relationships/image" Target="media/image3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wmf"/><Relationship Id="rId30" Type="http://schemas.openxmlformats.org/officeDocument/2006/relationships/oleObject" Target="embeddings/oleObject2.bin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769</Words>
  <Characters>4388</Characters>
  <Application>Microsoft Office Word</Application>
  <DocSecurity>0</DocSecurity>
  <Lines>36</Lines>
  <Paragraphs>10</Paragraphs>
  <ScaleCrop>false</ScaleCrop>
  <Company>China</Company>
  <LinksUpToDate>false</LinksUpToDate>
  <CharactersWithSpaces>5147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2022-02-04T01:55:00Z</dcterms:created>
  <dcterms:modified xsi:type="dcterms:W3CDTF">2022-02-04T01:55:00Z</dcterms:modified>
</cp:coreProperties>
</file>